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B37" w:rsidRPr="00134B37" w:rsidRDefault="00134B37" w:rsidP="00C75766">
      <w:pPr>
        <w:pStyle w:val="titel"/>
        <w:tabs>
          <w:tab w:val="clear" w:pos="0"/>
        </w:tabs>
        <w:spacing w:before="120" w:after="120"/>
        <w:ind w:right="2835"/>
        <w:jc w:val="both"/>
        <w:rPr>
          <w:color w:val="auto"/>
          <w:sz w:val="28"/>
          <w:szCs w:val="28"/>
          <w:lang w:val="de-DE"/>
        </w:rPr>
      </w:pPr>
      <w:r w:rsidRPr="00134B37">
        <w:rPr>
          <w:color w:val="auto"/>
          <w:sz w:val="28"/>
          <w:szCs w:val="28"/>
          <w:lang w:val="de-DE"/>
        </w:rPr>
        <w:t xml:space="preserve">KSB </w:t>
      </w:r>
      <w:r w:rsidR="00EF7881">
        <w:rPr>
          <w:color w:val="auto"/>
          <w:sz w:val="28"/>
          <w:szCs w:val="28"/>
          <w:lang w:val="de-DE"/>
        </w:rPr>
        <w:t>investiert kräftig in Gießerei</w:t>
      </w:r>
    </w:p>
    <w:p w:rsidR="00134B37" w:rsidRPr="00134B37" w:rsidRDefault="00EF7881" w:rsidP="00C75766">
      <w:pPr>
        <w:pStyle w:val="titel"/>
        <w:tabs>
          <w:tab w:val="clear" w:pos="0"/>
        </w:tabs>
        <w:spacing w:before="120" w:after="120"/>
        <w:ind w:right="2835"/>
        <w:jc w:val="both"/>
        <w:rPr>
          <w:color w:val="auto"/>
          <w:sz w:val="28"/>
          <w:szCs w:val="28"/>
          <w:lang w:val="de-DE"/>
        </w:rPr>
      </w:pPr>
      <w:r>
        <w:rPr>
          <w:color w:val="auto"/>
          <w:sz w:val="28"/>
          <w:szCs w:val="28"/>
          <w:lang w:val="de-DE"/>
        </w:rPr>
        <w:t>Gute Investition in die Zukunft</w:t>
      </w:r>
    </w:p>
    <w:p w:rsidR="00134B37" w:rsidRPr="00C75766" w:rsidRDefault="00134B37" w:rsidP="00C75766">
      <w:pPr>
        <w:pStyle w:val="titel"/>
        <w:tabs>
          <w:tab w:val="clear" w:pos="0"/>
        </w:tabs>
        <w:spacing w:before="120" w:after="120"/>
        <w:ind w:right="2835"/>
        <w:jc w:val="both"/>
        <w:rPr>
          <w:color w:val="auto"/>
          <w:sz w:val="28"/>
          <w:szCs w:val="28"/>
          <w:lang w:val="de-DE"/>
        </w:rPr>
      </w:pPr>
    </w:p>
    <w:p w:rsidR="00134B37" w:rsidRPr="00EF7881" w:rsidRDefault="00EF7881" w:rsidP="008147FE">
      <w:pPr>
        <w:spacing w:before="120" w:after="120" w:line="360" w:lineRule="auto"/>
        <w:ind w:right="2835"/>
        <w:jc w:val="both"/>
        <w:rPr>
          <w:rFonts w:ascii="Arial" w:hAnsi="Arial" w:cs="Arial"/>
          <w:w w:val="100"/>
          <w:sz w:val="22"/>
          <w:szCs w:val="22"/>
        </w:rPr>
      </w:pPr>
      <w:bookmarkStart w:id="0" w:name="_GoBack"/>
      <w:r w:rsidRPr="00EF7881">
        <w:rPr>
          <w:rFonts w:ascii="Arial" w:hAnsi="Arial" w:cs="Arial"/>
          <w:b/>
          <w:w w:val="100"/>
          <w:sz w:val="22"/>
          <w:szCs w:val="22"/>
        </w:rPr>
        <w:t>PEGNITZ:</w:t>
      </w:r>
      <w:r w:rsidR="00134B37" w:rsidRPr="00134B37">
        <w:rPr>
          <w:rFonts w:ascii="Arial" w:hAnsi="Arial" w:cs="Arial"/>
          <w:w w:val="100"/>
          <w:sz w:val="22"/>
          <w:szCs w:val="22"/>
        </w:rPr>
        <w:t xml:space="preserve"> KSB </w:t>
      </w:r>
      <w:r>
        <w:rPr>
          <w:rFonts w:ascii="Arial" w:hAnsi="Arial" w:cs="Arial"/>
          <w:w w:val="100"/>
          <w:sz w:val="22"/>
          <w:szCs w:val="22"/>
        </w:rPr>
        <w:t>investiert in das Projekt „Gießerei 2020“ insgesamt 13 Millionen Euro. Ziel ist es, die Pegnitzer Gießerei mit modernsten Technologien und Prozessen auszustatten und so langfristig zukunftsfähig zu machen. „Bei den Investitionen steht Nachhaltigkeit für uns an vorderster Stelle“, sagt Gießereileiter Stefan Dötsch. „Gießen ist ein energieintensiver Prozess. Alle unsere Investitionen zielen deshalb darauf ab, Ressourcen wie Strom, Sand und weitere Rohstoffe so weit wie möglich zu schonen und über Recycling-Prozesse wieder in den Produktionskreislauf zurückzuführen. Mit Blick auf die umwelttechnische Ausstattung gehört unsere Gießerei mittlerweile zu den weltweit modernsten.“</w:t>
      </w:r>
    </w:p>
    <w:p w:rsidR="008147FE" w:rsidRPr="00134B37" w:rsidRDefault="00450134">
      <w:pPr>
        <w:spacing w:before="120" w:after="120" w:line="360" w:lineRule="auto"/>
        <w:ind w:right="2835"/>
        <w:jc w:val="both"/>
        <w:rPr>
          <w:rFonts w:ascii="Arial" w:hAnsi="Arial" w:cs="Arial"/>
          <w:w w:val="100"/>
          <w:sz w:val="22"/>
          <w:szCs w:val="22"/>
        </w:rPr>
      </w:pPr>
      <w:r>
        <w:rPr>
          <w:rFonts w:ascii="Arial" w:hAnsi="Arial" w:cs="Arial"/>
          <w:w w:val="100"/>
          <w:sz w:val="22"/>
          <w:szCs w:val="22"/>
        </w:rPr>
        <w:t xml:space="preserve">Aktuell wird eine neue Lüftungsanlage für die Bereiche Schmelzbetrieb, Formerei und Gussnachbehandlung installiert. Da sie 25 Tonnen wiegt, wurde das Dach des Gießereigebäudes mit großen Stützen durch drei Etagen hindurch verstärkt. Vom 12. bis 23. August erfolgen die abschließenden Verrohrungsarbeiten für die Lüftungsanlage. Ihre Inbetriebnahme ist für September dieses Jahres geplant. </w:t>
      </w:r>
    </w:p>
    <w:p w:rsidR="00134B37" w:rsidRPr="00134B37" w:rsidRDefault="00450134">
      <w:pPr>
        <w:spacing w:before="120" w:after="120" w:line="360" w:lineRule="auto"/>
        <w:ind w:right="2835"/>
        <w:jc w:val="both"/>
        <w:rPr>
          <w:rFonts w:ascii="Arial" w:hAnsi="Arial" w:cs="Arial"/>
          <w:w w:val="100"/>
          <w:sz w:val="22"/>
          <w:szCs w:val="22"/>
        </w:rPr>
      </w:pPr>
      <w:r>
        <w:rPr>
          <w:rFonts w:ascii="Arial" w:hAnsi="Arial" w:cs="Arial"/>
          <w:w w:val="100"/>
          <w:sz w:val="22"/>
          <w:szCs w:val="22"/>
        </w:rPr>
        <w:t xml:space="preserve">Die neue Anlage wird die Luftqualität verbessern sowie Temperatur und Luftfeuchtigkeit regulieren. Das kommt sowohl den Mitarbeitern, als auch der Qualität der Gussprodukte zugute. „Pro Jahr produzieren wir rund 54.000 Bauteile, die wir in 80 verschiedenen Werkstoffen anbieten können“, erläutert Dötsch. Diese Guss-Vielfalt sowie moderne Fertigungsverfahren wie das Laserschmelzen für metallische Werkstoffe sind wichtige Wettbewerbsvorteile für KSB, denn die meisten Produkte sind Einzelanfertigungen für ganz spezifische Aufgaben. Das unterscheidet die Pegnitzer Gießerei von anderen, die Massenfertigung wie </w:t>
      </w:r>
      <w:r w:rsidR="009C06D4">
        <w:rPr>
          <w:rFonts w:ascii="Arial" w:hAnsi="Arial" w:cs="Arial"/>
          <w:w w:val="100"/>
          <w:sz w:val="22"/>
          <w:szCs w:val="22"/>
        </w:rPr>
        <w:t xml:space="preserve">beispielsweise </w:t>
      </w:r>
      <w:r>
        <w:rPr>
          <w:rFonts w:ascii="Arial" w:hAnsi="Arial" w:cs="Arial"/>
          <w:w w:val="100"/>
          <w:sz w:val="22"/>
          <w:szCs w:val="22"/>
        </w:rPr>
        <w:t>Motorblöcke</w:t>
      </w:r>
      <w:r w:rsidR="009C06D4">
        <w:rPr>
          <w:rFonts w:ascii="Arial" w:hAnsi="Arial" w:cs="Arial"/>
          <w:w w:val="100"/>
          <w:sz w:val="22"/>
          <w:szCs w:val="22"/>
        </w:rPr>
        <w:t xml:space="preserve"> für Automobile herstellen. „Wir können sehr flexibel agieren und haben eine hohe Verfügbarkeit an qualitativ hochwertigen Produkten“, so der Gießereileiter. </w:t>
      </w:r>
      <w:r w:rsidR="009C06D4">
        <w:rPr>
          <w:rFonts w:ascii="Arial" w:hAnsi="Arial" w:cs="Arial"/>
          <w:w w:val="100"/>
          <w:sz w:val="22"/>
          <w:szCs w:val="22"/>
        </w:rPr>
        <w:lastRenderedPageBreak/>
        <w:t xml:space="preserve">Abnehmer sind daher nicht nur KSB-Werke in Deutschland, sondern in ganz Europa. </w:t>
      </w:r>
      <w:r>
        <w:rPr>
          <w:rFonts w:ascii="Arial" w:hAnsi="Arial" w:cs="Arial"/>
          <w:w w:val="100"/>
          <w:sz w:val="22"/>
          <w:szCs w:val="22"/>
        </w:rPr>
        <w:t xml:space="preserve"> </w:t>
      </w:r>
    </w:p>
    <w:p w:rsidR="008D6AB4" w:rsidRDefault="009C06D4" w:rsidP="00C75766">
      <w:pPr>
        <w:spacing w:before="120" w:after="120" w:line="360" w:lineRule="auto"/>
        <w:ind w:right="2835"/>
        <w:jc w:val="both"/>
        <w:rPr>
          <w:rFonts w:ascii="Arial" w:hAnsi="Arial" w:cs="Arial"/>
          <w:w w:val="100"/>
          <w:sz w:val="22"/>
          <w:szCs w:val="22"/>
        </w:rPr>
      </w:pPr>
      <w:r>
        <w:rPr>
          <w:rFonts w:ascii="Arial" w:hAnsi="Arial" w:cs="Arial"/>
          <w:w w:val="100"/>
          <w:sz w:val="22"/>
          <w:szCs w:val="22"/>
        </w:rPr>
        <w:t xml:space="preserve">Ein weiterer wichtiger Meilenstein für das Projekt „Gießerei 2020“ war ein kürzlich erstelltes Gutachten. Dieses bestätigt, dass die im Dezember 2018 in Betrieb genommene thermische Sandregenerierung deutlich reduzierte Abfallmengen an Altsanden und Schwefeldioxid-Emissionen aufweist als gesetzlich vorgeschrieben – ebenfalls ein Aspekt, um nachhaltig Gussprodukte herzustellen. Bei der thermischen Sandregenerierung wird bereits verwendeter Formsand auf rund 700 °C erhitzt. Dabei verbrennen alle organischen Beimengungen wie Harz und Härter. Das dabei entstehende Regenerat entspricht der Qualität von Neusand. </w:t>
      </w:r>
    </w:p>
    <w:p w:rsidR="00856D47" w:rsidRDefault="009C06D4" w:rsidP="00856D47">
      <w:pPr>
        <w:pStyle w:val="flietext"/>
        <w:tabs>
          <w:tab w:val="clear" w:pos="0"/>
        </w:tabs>
        <w:spacing w:line="360" w:lineRule="auto"/>
        <w:ind w:right="2834"/>
        <w:jc w:val="both"/>
        <w:rPr>
          <w:color w:val="auto"/>
          <w:lang w:val="de-DE"/>
        </w:rPr>
      </w:pPr>
      <w:r>
        <w:rPr>
          <w:color w:val="auto"/>
          <w:lang w:val="de-DE"/>
        </w:rPr>
        <w:t xml:space="preserve">In den nächsten beiden Jahren erfolgen weitere Maßnahmen, um die Gießerei zu modernisieren und zukunftsfähig zu machen. Eine erfolgreiche Gießerei ist auch für den gesamten KSB-Standort Pegnitz ein Aushängeschild. „Wir zählen im Konzern zu einem der modernsten Werke, haben in der Spaltrohrmotorpumpen-Montage bereits die digitale Fabrik realisiert und arbeiten mit additiven Fertigungsverfahren. Auch unsere Gießerei ist ein wichtiger Faktor, um unser Werk zu sichern sowie fit für die anstehenden Herausforderungen im weltweiten Pumpen-, Armaturen- und Ersatzteilmarkt zu machen“, bestätigt Standortleiter Harald Hofmann. </w:t>
      </w:r>
    </w:p>
    <w:bookmarkEnd w:id="0"/>
    <w:p w:rsidR="00856D47" w:rsidRPr="00E52AE9" w:rsidRDefault="00856D47" w:rsidP="004B0987">
      <w:pPr>
        <w:spacing w:line="360" w:lineRule="auto"/>
        <w:ind w:right="2552"/>
        <w:jc w:val="both"/>
        <w:rPr>
          <w:rFonts w:ascii="Arial" w:hAnsi="Arial" w:cs="Arial"/>
          <w:i/>
          <w:snapToGrid w:val="0"/>
          <w:color w:val="000000"/>
          <w:w w:val="100"/>
          <w:sz w:val="18"/>
          <w:szCs w:val="18"/>
        </w:rPr>
      </w:pPr>
    </w:p>
    <w:p w:rsidR="00945760" w:rsidRDefault="00945760" w:rsidP="00945760">
      <w:pPr>
        <w:pStyle w:val="flietext"/>
        <w:tabs>
          <w:tab w:val="clear" w:pos="0"/>
        </w:tabs>
        <w:spacing w:line="360" w:lineRule="auto"/>
        <w:ind w:right="2834"/>
        <w:jc w:val="both"/>
        <w:rPr>
          <w:color w:val="auto"/>
          <w:lang w:val="de-DE"/>
        </w:rPr>
      </w:pPr>
    </w:p>
    <w:p w:rsidR="000B3387" w:rsidRDefault="000B3387" w:rsidP="000B3387">
      <w:pPr>
        <w:pStyle w:val="flietext"/>
        <w:tabs>
          <w:tab w:val="clear" w:pos="0"/>
        </w:tabs>
        <w:spacing w:line="360" w:lineRule="auto"/>
        <w:ind w:right="2834"/>
        <w:jc w:val="both"/>
        <w:rPr>
          <w:color w:val="auto"/>
          <w:sz w:val="24"/>
          <w:szCs w:val="24"/>
          <w:lang w:val="de-DE"/>
        </w:rPr>
      </w:pPr>
    </w:p>
    <w:sectPr w:rsidR="000B3387" w:rsidSect="000C3A77">
      <w:headerReference w:type="default" r:id="rId8"/>
      <w:footerReference w:type="default" r:id="rId9"/>
      <w:pgSz w:w="11906" w:h="16838"/>
      <w:pgMar w:top="2948" w:right="249" w:bottom="1701" w:left="1276" w:header="567"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E73" w:rsidRDefault="00213E73">
      <w:r>
        <w:separator/>
      </w:r>
    </w:p>
  </w:endnote>
  <w:endnote w:type="continuationSeparator" w:id="0">
    <w:p w:rsidR="00213E73" w:rsidRDefault="00213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317" w:rsidRDefault="00C53317" w:rsidP="000C3A77">
    <w:pPr>
      <w:pStyle w:val="Fuzeile"/>
      <w:tabs>
        <w:tab w:val="left" w:pos="2694"/>
      </w:tabs>
      <w:ind w:left="1276"/>
    </w:pPr>
  </w:p>
  <w:p w:rsidR="00C53317" w:rsidRPr="008B398C" w:rsidRDefault="00897FA2" w:rsidP="000C3A77">
    <w:pPr>
      <w:pStyle w:val="Fuzeile"/>
      <w:tabs>
        <w:tab w:val="clear" w:pos="4536"/>
        <w:tab w:val="left" w:pos="2410"/>
        <w:tab w:val="left" w:pos="2694"/>
        <w:tab w:val="center" w:pos="4395"/>
        <w:tab w:val="right" w:pos="5529"/>
      </w:tabs>
      <w:rPr>
        <w:rFonts w:ascii="Arial" w:hAnsi="Arial"/>
        <w:b/>
        <w:color w:val="00579D"/>
        <w:w w:val="100"/>
        <w:sz w:val="16"/>
      </w:rPr>
    </w:pPr>
    <w:r>
      <w:rPr>
        <w:rFonts w:ascii="Arial" w:hAnsi="Arial"/>
        <w:b/>
        <w:noProof/>
        <w:color w:val="00579D"/>
        <w:w w:val="100"/>
        <w:sz w:val="16"/>
      </w:rPr>
      <mc:AlternateContent>
        <mc:Choice Requires="wps">
          <w:drawing>
            <wp:anchor distT="0" distB="0" distL="114300" distR="114300" simplePos="0" relativeHeight="251657728" behindDoc="0" locked="0" layoutInCell="1" allowOverlap="1">
              <wp:simplePos x="0" y="0"/>
              <wp:positionH relativeFrom="column">
                <wp:posOffset>-1905</wp:posOffset>
              </wp:positionH>
              <wp:positionV relativeFrom="paragraph">
                <wp:posOffset>-65405</wp:posOffset>
              </wp:positionV>
              <wp:extent cx="4914900" cy="5080"/>
              <wp:effectExtent l="7620" t="10795" r="1143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5080"/>
                      </a:xfrm>
                      <a:prstGeom prst="line">
                        <a:avLst/>
                      </a:prstGeom>
                      <a:noFill/>
                      <a:ln w="127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B60F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15pt" to="386.8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" strokecolor="silver" strokeweight="1pt"/>
          </w:pict>
        </mc:Fallback>
      </mc:AlternateContent>
    </w:r>
    <w:r w:rsidR="00C53317" w:rsidRPr="008B398C">
      <w:rPr>
        <w:rFonts w:ascii="Arial" w:hAnsi="Arial"/>
        <w:b/>
        <w:color w:val="00579D"/>
        <w:w w:val="100"/>
        <w:sz w:val="16"/>
      </w:rPr>
      <w:t xml:space="preserve">Herausgeber </w:t>
    </w:r>
    <w:r w:rsidR="00C53317" w:rsidRPr="008B398C">
      <w:rPr>
        <w:rFonts w:ascii="Arial" w:hAnsi="Arial"/>
        <w:b/>
        <w:color w:val="00579D"/>
        <w:w w:val="100"/>
        <w:sz w:val="16"/>
      </w:rPr>
      <w:tab/>
      <w:t>Ansprechpartner</w:t>
    </w:r>
  </w:p>
  <w:p w:rsidR="00C53317" w:rsidRPr="00811CEE" w:rsidRDefault="00C53317" w:rsidP="000C3A77">
    <w:pPr>
      <w:pStyle w:val="Fuzeile"/>
      <w:tabs>
        <w:tab w:val="clear" w:pos="4536"/>
        <w:tab w:val="left" w:pos="2410"/>
        <w:tab w:val="left" w:pos="2694"/>
        <w:tab w:val="center" w:pos="4395"/>
        <w:tab w:val="right" w:pos="5529"/>
      </w:tabs>
      <w:rPr>
        <w:rFonts w:ascii="Arial" w:hAnsi="Arial"/>
        <w:color w:val="808080"/>
        <w:w w:val="100"/>
        <w:sz w:val="16"/>
      </w:rPr>
    </w:pPr>
    <w:r w:rsidRPr="00811CEE">
      <w:rPr>
        <w:rFonts w:ascii="Arial" w:hAnsi="Arial"/>
        <w:color w:val="808080"/>
        <w:w w:val="100"/>
        <w:sz w:val="16"/>
      </w:rPr>
      <w:t xml:space="preserve">KSB </w:t>
    </w:r>
    <w:r w:rsidR="0058700E">
      <w:rPr>
        <w:rFonts w:ascii="Arial" w:hAnsi="Arial"/>
        <w:color w:val="808080"/>
        <w:w w:val="100"/>
        <w:sz w:val="16"/>
      </w:rPr>
      <w:t>SE &amp; Co. KGaA</w:t>
    </w:r>
    <w:r>
      <w:rPr>
        <w:rFonts w:ascii="Arial" w:hAnsi="Arial"/>
        <w:color w:val="808080"/>
        <w:w w:val="100"/>
        <w:sz w:val="16"/>
      </w:rPr>
      <w:tab/>
    </w:r>
    <w:r w:rsidR="00134B37">
      <w:rPr>
        <w:rFonts w:ascii="Arial" w:hAnsi="Arial"/>
        <w:color w:val="808080"/>
        <w:w w:val="100"/>
        <w:sz w:val="16"/>
      </w:rPr>
      <w:t>Wilfried Sauer</w:t>
    </w:r>
  </w:p>
  <w:p w:rsidR="00C53317" w:rsidRPr="00811CEE" w:rsidRDefault="00C53317" w:rsidP="000C3A77">
    <w:pPr>
      <w:pStyle w:val="Fuzeile"/>
      <w:tabs>
        <w:tab w:val="clear" w:pos="4536"/>
        <w:tab w:val="left" w:pos="2410"/>
        <w:tab w:val="left" w:pos="2694"/>
        <w:tab w:val="center" w:pos="4395"/>
        <w:tab w:val="right" w:pos="5529"/>
      </w:tabs>
      <w:rPr>
        <w:rFonts w:ascii="Arial" w:hAnsi="Arial"/>
        <w:color w:val="808080"/>
        <w:w w:val="100"/>
        <w:sz w:val="16"/>
      </w:rPr>
    </w:pPr>
    <w:r>
      <w:rPr>
        <w:rFonts w:ascii="Arial" w:hAnsi="Arial"/>
        <w:color w:val="808080"/>
        <w:w w:val="100"/>
        <w:sz w:val="16"/>
      </w:rPr>
      <w:t xml:space="preserve">Konzernkommunikation </w:t>
    </w:r>
    <w:r w:rsidRPr="00811CEE">
      <w:rPr>
        <w:rFonts w:ascii="Arial" w:hAnsi="Arial"/>
        <w:color w:val="808080"/>
        <w:w w:val="100"/>
        <w:sz w:val="16"/>
      </w:rPr>
      <w:t xml:space="preserve"> </w:t>
    </w:r>
    <w:r>
      <w:rPr>
        <w:rFonts w:ascii="Arial" w:hAnsi="Arial"/>
        <w:color w:val="808080"/>
        <w:w w:val="100"/>
        <w:sz w:val="16"/>
      </w:rPr>
      <w:tab/>
      <w:t>Tel + 49 6233 86-</w:t>
    </w:r>
    <w:r w:rsidR="00134B37">
      <w:rPr>
        <w:rFonts w:ascii="Arial" w:hAnsi="Arial"/>
        <w:color w:val="808080"/>
        <w:w w:val="100"/>
        <w:sz w:val="16"/>
      </w:rPr>
      <w:t>1140</w:t>
    </w:r>
  </w:p>
  <w:p w:rsidR="00C53317" w:rsidRPr="00811CEE" w:rsidRDefault="00C53317" w:rsidP="000C3A77">
    <w:pPr>
      <w:pStyle w:val="Fuzeile"/>
      <w:tabs>
        <w:tab w:val="clear" w:pos="4536"/>
        <w:tab w:val="left" w:pos="2410"/>
        <w:tab w:val="left" w:pos="2694"/>
        <w:tab w:val="center" w:pos="4395"/>
        <w:tab w:val="right" w:pos="5529"/>
      </w:tabs>
      <w:rPr>
        <w:rFonts w:ascii="Arial" w:hAnsi="Arial"/>
        <w:color w:val="808080"/>
        <w:w w:val="100"/>
        <w:sz w:val="16"/>
      </w:rPr>
    </w:pPr>
    <w:r w:rsidRPr="00811CEE">
      <w:rPr>
        <w:rFonts w:ascii="Arial" w:hAnsi="Arial"/>
        <w:color w:val="808080"/>
        <w:w w:val="100"/>
        <w:sz w:val="16"/>
      </w:rPr>
      <w:t>67227 Frankenthal</w:t>
    </w:r>
    <w:r>
      <w:rPr>
        <w:rFonts w:ascii="Arial" w:hAnsi="Arial"/>
        <w:color w:val="808080"/>
        <w:w w:val="100"/>
        <w:sz w:val="16"/>
      </w:rPr>
      <w:tab/>
    </w:r>
    <w:r w:rsidR="00134B37">
      <w:rPr>
        <w:rFonts w:ascii="Arial" w:hAnsi="Arial"/>
        <w:color w:val="808080"/>
        <w:w w:val="100"/>
        <w:sz w:val="16"/>
      </w:rPr>
      <w:t>wilfried.sauer</w:t>
    </w:r>
    <w:r w:rsidRPr="00811CEE">
      <w:rPr>
        <w:rFonts w:ascii="Arial" w:hAnsi="Arial"/>
        <w:color w:val="808080"/>
        <w:w w:val="100"/>
        <w:sz w:val="16"/>
      </w:rPr>
      <w:t>@ksb.com</w:t>
    </w:r>
  </w:p>
  <w:p w:rsidR="00C53317" w:rsidRPr="009F253A" w:rsidRDefault="00C53317" w:rsidP="000C3A77">
    <w:pPr>
      <w:pStyle w:val="Fuzeile"/>
      <w:tabs>
        <w:tab w:val="clear" w:pos="4536"/>
        <w:tab w:val="left" w:pos="2694"/>
        <w:tab w:val="center" w:pos="4395"/>
        <w:tab w:val="right" w:pos="5529"/>
      </w:tabs>
      <w:rPr>
        <w:rFonts w:ascii="Arial" w:hAnsi="Arial"/>
        <w:color w:val="808080"/>
        <w:w w:val="1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E73" w:rsidRDefault="00213E73">
      <w:r>
        <w:separator/>
      </w:r>
    </w:p>
  </w:footnote>
  <w:footnote w:type="continuationSeparator" w:id="0">
    <w:p w:rsidR="00213E73" w:rsidRDefault="00213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317" w:rsidRDefault="00C53317" w:rsidP="000C3A77">
    <w:pPr>
      <w:pStyle w:val="Kopfzeile"/>
      <w:tabs>
        <w:tab w:val="clear" w:pos="4536"/>
        <w:tab w:val="clear" w:pos="9072"/>
        <w:tab w:val="right" w:pos="9639"/>
        <w:tab w:val="right" w:pos="10915"/>
      </w:tabs>
      <w:ind w:right="991"/>
    </w:pPr>
    <w:r>
      <w:tab/>
    </w:r>
    <w:r>
      <w:rPr>
        <w:noProof/>
      </w:rPr>
      <w:drawing>
        <wp:inline distT="0" distB="0" distL="0" distR="0">
          <wp:extent cx="1057275" cy="462280"/>
          <wp:effectExtent l="19050" t="0" r="9525"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057275" cy="462280"/>
                  </a:xfrm>
                  <a:prstGeom prst="rect">
                    <a:avLst/>
                  </a:prstGeom>
                  <a:noFill/>
                  <a:ln w="9525">
                    <a:noFill/>
                    <a:miter lim="800000"/>
                    <a:headEnd/>
                    <a:tailEnd/>
                  </a:ln>
                </pic:spPr>
              </pic:pic>
            </a:graphicData>
          </a:graphic>
        </wp:inline>
      </w:drawing>
    </w:r>
  </w:p>
  <w:p w:rsidR="00C53317" w:rsidRPr="008B398C" w:rsidRDefault="00C53317" w:rsidP="000C3A77">
    <w:pPr>
      <w:pStyle w:val="Kopfzeile"/>
      <w:tabs>
        <w:tab w:val="clear" w:pos="4536"/>
        <w:tab w:val="clear" w:pos="9072"/>
        <w:tab w:val="right" w:pos="9214"/>
        <w:tab w:val="right" w:pos="10915"/>
      </w:tabs>
      <w:rPr>
        <w:rFonts w:ascii="Arial" w:hAnsi="Arial"/>
        <w:b/>
        <w:color w:val="00579D"/>
        <w:w w:val="100"/>
        <w:sz w:val="40"/>
      </w:rPr>
    </w:pPr>
    <w:r w:rsidRPr="008B398C">
      <w:rPr>
        <w:rFonts w:ascii="Arial" w:hAnsi="Arial"/>
        <w:b/>
        <w:color w:val="00579D"/>
        <w:w w:val="100"/>
        <w:sz w:val="40"/>
      </w:rPr>
      <w:t>Presse-Information</w:t>
    </w:r>
  </w:p>
  <w:p w:rsidR="00C53317" w:rsidRPr="00286437" w:rsidRDefault="00897FA2" w:rsidP="000C3A77">
    <w:pPr>
      <w:pStyle w:val="datum"/>
      <w:tabs>
        <w:tab w:val="clear" w:pos="1701"/>
        <w:tab w:val="right" w:pos="9214"/>
      </w:tabs>
      <w:ind w:left="0"/>
    </w:pPr>
    <w:r>
      <w:rPr>
        <w:noProof/>
      </w:rPr>
      <mc:AlternateContent>
        <mc:Choice Requires="wps">
          <w:drawing>
            <wp:anchor distT="0" distB="0" distL="114300" distR="114300" simplePos="0" relativeHeight="251656704" behindDoc="0" locked="0" layoutInCell="1" allowOverlap="1">
              <wp:simplePos x="0" y="0"/>
              <wp:positionH relativeFrom="column">
                <wp:posOffset>5715</wp:posOffset>
              </wp:positionH>
              <wp:positionV relativeFrom="paragraph">
                <wp:posOffset>73025</wp:posOffset>
              </wp:positionV>
              <wp:extent cx="5029200" cy="0"/>
              <wp:effectExtent l="15240" t="6350" r="13335" b="1270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29200" cy="0"/>
                      </a:xfrm>
                      <a:prstGeom prst="line">
                        <a:avLst/>
                      </a:prstGeom>
                      <a:noFill/>
                      <a:ln w="127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F6119"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75pt" to="396.4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" strokecolor="silver" strokeweight="1pt"/>
          </w:pict>
        </mc:Fallback>
      </mc:AlternateContent>
    </w:r>
  </w:p>
  <w:p w:rsidR="00C53317" w:rsidRPr="00286437" w:rsidRDefault="00C53317" w:rsidP="007C18EB">
    <w:pPr>
      <w:pStyle w:val="datum"/>
      <w:tabs>
        <w:tab w:val="clear" w:pos="1701"/>
        <w:tab w:val="right" w:pos="7938"/>
      </w:tabs>
      <w:ind w:left="0"/>
    </w:pPr>
    <w:r w:rsidRPr="0074731E">
      <w:rPr>
        <w:b/>
        <w:color w:val="808080"/>
      </w:rPr>
      <w:t>KSB Konzern</w:t>
    </w:r>
    <w:r w:rsidR="00EF7881">
      <w:t xml:space="preserve"> </w:t>
    </w:r>
    <w:r w:rsidR="00EF7881">
      <w:tab/>
      <w:t>07</w:t>
    </w:r>
    <w:r>
      <w:t xml:space="preserve">. </w:t>
    </w:r>
    <w:r w:rsidR="00EF7881">
      <w:t>August</w:t>
    </w:r>
    <w:r>
      <w:t xml:space="preserve"> 201</w:t>
    </w:r>
    <w:r w:rsidR="00134B37">
      <w:t>9</w:t>
    </w:r>
    <w:r w:rsidRPr="00286437">
      <w:t xml:space="preserve"> / </w:t>
    </w:r>
    <w:r>
      <w:t>Seite</w:t>
    </w:r>
    <w:r w:rsidRPr="00286437">
      <w:t xml:space="preserve"> </w:t>
    </w:r>
    <w:r w:rsidRPr="00286437">
      <w:fldChar w:fldCharType="begin"/>
    </w:r>
    <w:r w:rsidRPr="00286437">
      <w:instrText xml:space="preserve"> </w:instrText>
    </w:r>
    <w:r>
      <w:instrText>PAGE</w:instrText>
    </w:r>
    <w:r w:rsidRPr="00286437">
      <w:instrText xml:space="preserve">  \* MERGEFORMAT </w:instrText>
    </w:r>
    <w:r w:rsidRPr="00286437">
      <w:fldChar w:fldCharType="separate"/>
    </w:r>
    <w:r w:rsidR="00F664E6">
      <w:rPr>
        <w:noProof/>
      </w:rPr>
      <w:t>2</w:t>
    </w:r>
    <w:r w:rsidRPr="00286437">
      <w:fldChar w:fldCharType="end"/>
    </w:r>
    <w:r w:rsidRPr="00286437">
      <w:t>/</w:t>
    </w:r>
    <w:r w:rsidR="0039643C">
      <w:rPr>
        <w:noProof/>
      </w:rPr>
      <w:fldChar w:fldCharType="begin"/>
    </w:r>
    <w:r w:rsidR="0039643C">
      <w:rPr>
        <w:noProof/>
      </w:rPr>
      <w:instrText xml:space="preserve"> NUMPAGES  \* MERGEFORMAT </w:instrText>
    </w:r>
    <w:r w:rsidR="0039643C">
      <w:rPr>
        <w:noProof/>
      </w:rPr>
      <w:fldChar w:fldCharType="separate"/>
    </w:r>
    <w:r w:rsidR="00F664E6">
      <w:rPr>
        <w:noProof/>
      </w:rPr>
      <w:t>2</w:t>
    </w:r>
    <w:r w:rsidR="0039643C">
      <w:rPr>
        <w:noProof/>
      </w:rPr>
      <w:fldChar w:fldCharType="end"/>
    </w:r>
  </w:p>
  <w:p w:rsidR="00C53317" w:rsidRPr="008F653D" w:rsidRDefault="00C53317" w:rsidP="000C3A77">
    <w:pPr>
      <w:pStyle w:val="Kopfzeile"/>
      <w:tabs>
        <w:tab w:val="clear" w:pos="4536"/>
        <w:tab w:val="clear" w:pos="9072"/>
        <w:tab w:val="right" w:pos="9214"/>
        <w:tab w:val="right" w:pos="1091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83B1C"/>
    <w:multiLevelType w:val="hybridMultilevel"/>
    <w:tmpl w:val="B47CA6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82E7B30-37B1-4809-9362-BEAC688CF1CC}"/>
    <w:docVar w:name="dgnword-eventsink" w:val="964833200"/>
  </w:docVars>
  <w:rsids>
    <w:rsidRoot w:val="00F42EEC"/>
    <w:rsid w:val="000028DF"/>
    <w:rsid w:val="00005EDD"/>
    <w:rsid w:val="00015D5C"/>
    <w:rsid w:val="000215BD"/>
    <w:rsid w:val="000301CD"/>
    <w:rsid w:val="00030B9B"/>
    <w:rsid w:val="00031F56"/>
    <w:rsid w:val="0004629B"/>
    <w:rsid w:val="000471F4"/>
    <w:rsid w:val="00054081"/>
    <w:rsid w:val="00062DB2"/>
    <w:rsid w:val="00070E92"/>
    <w:rsid w:val="0007180F"/>
    <w:rsid w:val="00073A5D"/>
    <w:rsid w:val="000938EC"/>
    <w:rsid w:val="00096B4E"/>
    <w:rsid w:val="000A7C01"/>
    <w:rsid w:val="000B13E9"/>
    <w:rsid w:val="000B3387"/>
    <w:rsid w:val="000C12C3"/>
    <w:rsid w:val="000C3A77"/>
    <w:rsid w:val="000C6E09"/>
    <w:rsid w:val="000C71B0"/>
    <w:rsid w:val="000D48CC"/>
    <w:rsid w:val="000D6E6A"/>
    <w:rsid w:val="000D7558"/>
    <w:rsid w:val="000E6A2B"/>
    <w:rsid w:val="000F2B29"/>
    <w:rsid w:val="001051FF"/>
    <w:rsid w:val="00111E5F"/>
    <w:rsid w:val="00123E1E"/>
    <w:rsid w:val="00127C85"/>
    <w:rsid w:val="00134B37"/>
    <w:rsid w:val="001455B2"/>
    <w:rsid w:val="001579E1"/>
    <w:rsid w:val="001638D7"/>
    <w:rsid w:val="001A681F"/>
    <w:rsid w:val="001B1F45"/>
    <w:rsid w:val="001B2A07"/>
    <w:rsid w:val="001C6FD6"/>
    <w:rsid w:val="001D3316"/>
    <w:rsid w:val="001F30D4"/>
    <w:rsid w:val="002119AD"/>
    <w:rsid w:val="00211C89"/>
    <w:rsid w:val="00213DC6"/>
    <w:rsid w:val="00213E73"/>
    <w:rsid w:val="00231E0E"/>
    <w:rsid w:val="0025530A"/>
    <w:rsid w:val="00281F9B"/>
    <w:rsid w:val="002973BA"/>
    <w:rsid w:val="002B103A"/>
    <w:rsid w:val="002C154A"/>
    <w:rsid w:val="002C7AA8"/>
    <w:rsid w:val="002D1663"/>
    <w:rsid w:val="002E4850"/>
    <w:rsid w:val="002E5B11"/>
    <w:rsid w:val="002F2EFB"/>
    <w:rsid w:val="00304B34"/>
    <w:rsid w:val="0030626A"/>
    <w:rsid w:val="0032410D"/>
    <w:rsid w:val="00352AB7"/>
    <w:rsid w:val="003672CD"/>
    <w:rsid w:val="00386004"/>
    <w:rsid w:val="00387B50"/>
    <w:rsid w:val="0039643C"/>
    <w:rsid w:val="003B287E"/>
    <w:rsid w:val="003D1A62"/>
    <w:rsid w:val="003D38F6"/>
    <w:rsid w:val="003E6607"/>
    <w:rsid w:val="003E6E65"/>
    <w:rsid w:val="003F3F68"/>
    <w:rsid w:val="003F4BA9"/>
    <w:rsid w:val="00403BAB"/>
    <w:rsid w:val="0040684E"/>
    <w:rsid w:val="00422C65"/>
    <w:rsid w:val="00426761"/>
    <w:rsid w:val="0043794B"/>
    <w:rsid w:val="00450134"/>
    <w:rsid w:val="00456043"/>
    <w:rsid w:val="00456FFA"/>
    <w:rsid w:val="00460C61"/>
    <w:rsid w:val="00473E9A"/>
    <w:rsid w:val="00475C6A"/>
    <w:rsid w:val="00482B7F"/>
    <w:rsid w:val="00482D51"/>
    <w:rsid w:val="00483065"/>
    <w:rsid w:val="004B0987"/>
    <w:rsid w:val="004B2983"/>
    <w:rsid w:val="004C6000"/>
    <w:rsid w:val="004D0011"/>
    <w:rsid w:val="004E0235"/>
    <w:rsid w:val="004E0254"/>
    <w:rsid w:val="004E4EBA"/>
    <w:rsid w:val="00530F5B"/>
    <w:rsid w:val="0055012A"/>
    <w:rsid w:val="005551F0"/>
    <w:rsid w:val="00555910"/>
    <w:rsid w:val="00563156"/>
    <w:rsid w:val="00570E58"/>
    <w:rsid w:val="0058700E"/>
    <w:rsid w:val="00587DF6"/>
    <w:rsid w:val="00597A42"/>
    <w:rsid w:val="005D0AA0"/>
    <w:rsid w:val="005F31D4"/>
    <w:rsid w:val="006100B7"/>
    <w:rsid w:val="006143D8"/>
    <w:rsid w:val="0062193A"/>
    <w:rsid w:val="00623909"/>
    <w:rsid w:val="00626CC7"/>
    <w:rsid w:val="0063143D"/>
    <w:rsid w:val="00643F7D"/>
    <w:rsid w:val="006544D4"/>
    <w:rsid w:val="00663D3A"/>
    <w:rsid w:val="0066788C"/>
    <w:rsid w:val="006A17EC"/>
    <w:rsid w:val="006A7C69"/>
    <w:rsid w:val="006A7F5B"/>
    <w:rsid w:val="006B33C3"/>
    <w:rsid w:val="006C4382"/>
    <w:rsid w:val="006C59D7"/>
    <w:rsid w:val="006E5A62"/>
    <w:rsid w:val="006E638F"/>
    <w:rsid w:val="006F6A1D"/>
    <w:rsid w:val="007033EB"/>
    <w:rsid w:val="00703C1F"/>
    <w:rsid w:val="00707C7F"/>
    <w:rsid w:val="00720112"/>
    <w:rsid w:val="00741413"/>
    <w:rsid w:val="0075340F"/>
    <w:rsid w:val="00754B88"/>
    <w:rsid w:val="00755159"/>
    <w:rsid w:val="00767CB3"/>
    <w:rsid w:val="00771D11"/>
    <w:rsid w:val="0078592B"/>
    <w:rsid w:val="00794417"/>
    <w:rsid w:val="007B5F2C"/>
    <w:rsid w:val="007B61CE"/>
    <w:rsid w:val="007C18EB"/>
    <w:rsid w:val="007D238C"/>
    <w:rsid w:val="007E5835"/>
    <w:rsid w:val="007E63E1"/>
    <w:rsid w:val="00805C67"/>
    <w:rsid w:val="008112B4"/>
    <w:rsid w:val="00814132"/>
    <w:rsid w:val="008147FE"/>
    <w:rsid w:val="00817137"/>
    <w:rsid w:val="00822908"/>
    <w:rsid w:val="008267B7"/>
    <w:rsid w:val="00856D47"/>
    <w:rsid w:val="008674BB"/>
    <w:rsid w:val="008738B9"/>
    <w:rsid w:val="00874AA4"/>
    <w:rsid w:val="00897FA2"/>
    <w:rsid w:val="008A56AE"/>
    <w:rsid w:val="008B398C"/>
    <w:rsid w:val="008D026C"/>
    <w:rsid w:val="008D6AB4"/>
    <w:rsid w:val="00900993"/>
    <w:rsid w:val="00911A71"/>
    <w:rsid w:val="00913512"/>
    <w:rsid w:val="009175D3"/>
    <w:rsid w:val="00920E20"/>
    <w:rsid w:val="00943AE3"/>
    <w:rsid w:val="00943B2E"/>
    <w:rsid w:val="00945760"/>
    <w:rsid w:val="00983357"/>
    <w:rsid w:val="009A7A90"/>
    <w:rsid w:val="009B0CC3"/>
    <w:rsid w:val="009C06D4"/>
    <w:rsid w:val="009C6BE9"/>
    <w:rsid w:val="009E3B07"/>
    <w:rsid w:val="009F02FF"/>
    <w:rsid w:val="00A3345E"/>
    <w:rsid w:val="00A3634D"/>
    <w:rsid w:val="00A55F5B"/>
    <w:rsid w:val="00A66C47"/>
    <w:rsid w:val="00AA3FA0"/>
    <w:rsid w:val="00AB5483"/>
    <w:rsid w:val="00AB5CC8"/>
    <w:rsid w:val="00AD4012"/>
    <w:rsid w:val="00AD41D6"/>
    <w:rsid w:val="00AD7A76"/>
    <w:rsid w:val="00AE34D5"/>
    <w:rsid w:val="00AE41E1"/>
    <w:rsid w:val="00AE5AAB"/>
    <w:rsid w:val="00AF6082"/>
    <w:rsid w:val="00B22D04"/>
    <w:rsid w:val="00B431E9"/>
    <w:rsid w:val="00B606B8"/>
    <w:rsid w:val="00B62D18"/>
    <w:rsid w:val="00B71B8F"/>
    <w:rsid w:val="00B7544D"/>
    <w:rsid w:val="00B80CC2"/>
    <w:rsid w:val="00B87729"/>
    <w:rsid w:val="00B92714"/>
    <w:rsid w:val="00B9786D"/>
    <w:rsid w:val="00BA21A3"/>
    <w:rsid w:val="00BC24CF"/>
    <w:rsid w:val="00BD72F9"/>
    <w:rsid w:val="00BD7510"/>
    <w:rsid w:val="00BF486D"/>
    <w:rsid w:val="00C05F55"/>
    <w:rsid w:val="00C5218F"/>
    <w:rsid w:val="00C53317"/>
    <w:rsid w:val="00C53E6D"/>
    <w:rsid w:val="00C75766"/>
    <w:rsid w:val="00C81634"/>
    <w:rsid w:val="00C81722"/>
    <w:rsid w:val="00CA6249"/>
    <w:rsid w:val="00CC7267"/>
    <w:rsid w:val="00CE7DA7"/>
    <w:rsid w:val="00D14C5B"/>
    <w:rsid w:val="00D212AB"/>
    <w:rsid w:val="00D2660A"/>
    <w:rsid w:val="00D304A6"/>
    <w:rsid w:val="00D475FA"/>
    <w:rsid w:val="00D55F33"/>
    <w:rsid w:val="00D56A18"/>
    <w:rsid w:val="00D5790D"/>
    <w:rsid w:val="00D72D99"/>
    <w:rsid w:val="00D824D8"/>
    <w:rsid w:val="00D9034B"/>
    <w:rsid w:val="00D9313B"/>
    <w:rsid w:val="00DA14E5"/>
    <w:rsid w:val="00DB1A85"/>
    <w:rsid w:val="00DB370E"/>
    <w:rsid w:val="00DB62B6"/>
    <w:rsid w:val="00DC7173"/>
    <w:rsid w:val="00DD606B"/>
    <w:rsid w:val="00DE4387"/>
    <w:rsid w:val="00DF4DCF"/>
    <w:rsid w:val="00DF539F"/>
    <w:rsid w:val="00E1134F"/>
    <w:rsid w:val="00E13B90"/>
    <w:rsid w:val="00E41032"/>
    <w:rsid w:val="00E614CA"/>
    <w:rsid w:val="00E70261"/>
    <w:rsid w:val="00E74681"/>
    <w:rsid w:val="00E929E8"/>
    <w:rsid w:val="00E972D6"/>
    <w:rsid w:val="00EA6EC1"/>
    <w:rsid w:val="00EB28F7"/>
    <w:rsid w:val="00ED71D9"/>
    <w:rsid w:val="00EF7881"/>
    <w:rsid w:val="00F03B18"/>
    <w:rsid w:val="00F3568E"/>
    <w:rsid w:val="00F40858"/>
    <w:rsid w:val="00F41DE3"/>
    <w:rsid w:val="00F42EEC"/>
    <w:rsid w:val="00F43380"/>
    <w:rsid w:val="00F539E8"/>
    <w:rsid w:val="00F53E96"/>
    <w:rsid w:val="00F664E6"/>
    <w:rsid w:val="00F67C22"/>
    <w:rsid w:val="00F762F2"/>
    <w:rsid w:val="00F8716B"/>
    <w:rsid w:val="00F96A98"/>
    <w:rsid w:val="00FA29C5"/>
    <w:rsid w:val="00FA53F8"/>
    <w:rsid w:val="00FA7BEE"/>
    <w:rsid w:val="00FC0D4A"/>
    <w:rsid w:val="00FC4FDC"/>
    <w:rsid w:val="00FD3373"/>
    <w:rsid w:val="00FE3A96"/>
    <w:rsid w:val="00FE6ADC"/>
    <w:rsid w:val="00FF2CA1"/>
    <w:rsid w:val="00FF5D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3D408A6E-D780-4A90-BCB7-55D63B1FE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3E6D"/>
    <w:rPr>
      <w:w w:val="50"/>
      <w:sz w:val="24"/>
      <w:lang w:val="de-DE" w:eastAsia="de-DE"/>
    </w:rPr>
  </w:style>
  <w:style w:type="paragraph" w:styleId="berschrift8">
    <w:name w:val="heading 8"/>
    <w:basedOn w:val="Standard"/>
    <w:next w:val="Standard"/>
    <w:link w:val="berschrift8Zchn"/>
    <w:uiPriority w:val="9"/>
    <w:semiHidden/>
    <w:unhideWhenUsed/>
    <w:qFormat/>
    <w:rsid w:val="000C12C3"/>
    <w:pPr>
      <w:keepNext/>
      <w:keepLines/>
      <w:spacing w:before="200" w:line="276" w:lineRule="auto"/>
      <w:outlineLvl w:val="7"/>
    </w:pPr>
    <w:rPr>
      <w:rFonts w:asciiTheme="majorHAnsi" w:eastAsiaTheme="majorEastAsia" w:hAnsiTheme="majorHAnsi" w:cstheme="majorBidi"/>
      <w:color w:val="404040" w:themeColor="text1" w:themeTint="BF"/>
      <w:w w:val="100"/>
      <w:sz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42EEC"/>
    <w:pPr>
      <w:tabs>
        <w:tab w:val="center" w:pos="4536"/>
        <w:tab w:val="right" w:pos="9072"/>
      </w:tabs>
    </w:pPr>
  </w:style>
  <w:style w:type="paragraph" w:styleId="Fuzeile">
    <w:name w:val="footer"/>
    <w:basedOn w:val="Standard"/>
    <w:semiHidden/>
    <w:rsid w:val="00F42EEC"/>
    <w:pPr>
      <w:tabs>
        <w:tab w:val="center" w:pos="4536"/>
        <w:tab w:val="right" w:pos="9072"/>
      </w:tabs>
    </w:pPr>
  </w:style>
  <w:style w:type="paragraph" w:customStyle="1" w:styleId="datum">
    <w:name w:val="datum"/>
    <w:basedOn w:val="Standard"/>
    <w:rsid w:val="00F42EEC"/>
    <w:pPr>
      <w:tabs>
        <w:tab w:val="left" w:pos="1701"/>
      </w:tabs>
      <w:ind w:left="1701"/>
    </w:pPr>
    <w:rPr>
      <w:rFonts w:ascii="Arial" w:hAnsi="Arial"/>
      <w:w w:val="100"/>
      <w:sz w:val="18"/>
    </w:rPr>
  </w:style>
  <w:style w:type="paragraph" w:customStyle="1" w:styleId="EinfacherAbsatz">
    <w:name w:val="[Einfacher Absatz]"/>
    <w:basedOn w:val="Standard"/>
    <w:rsid w:val="00F42EEC"/>
    <w:pPr>
      <w:widowControl w:val="0"/>
      <w:autoSpaceDE w:val="0"/>
      <w:autoSpaceDN w:val="0"/>
      <w:adjustRightInd w:val="0"/>
      <w:spacing w:line="288" w:lineRule="auto"/>
      <w:textAlignment w:val="center"/>
    </w:pPr>
    <w:rPr>
      <w:rFonts w:ascii="Times-Roman" w:hAnsi="Times-Roman"/>
      <w:color w:val="000000"/>
      <w:w w:val="100"/>
      <w:szCs w:val="24"/>
    </w:rPr>
  </w:style>
  <w:style w:type="paragraph" w:customStyle="1" w:styleId="titel">
    <w:name w:val="titel"/>
    <w:basedOn w:val="Standard"/>
    <w:rsid w:val="00F42EEC"/>
    <w:pPr>
      <w:widowControl w:val="0"/>
      <w:tabs>
        <w:tab w:val="left" w:pos="0"/>
      </w:tabs>
      <w:autoSpaceDE w:val="0"/>
      <w:autoSpaceDN w:val="0"/>
      <w:adjustRightInd w:val="0"/>
      <w:spacing w:line="288" w:lineRule="auto"/>
      <w:ind w:right="423"/>
      <w:textAlignment w:val="center"/>
    </w:pPr>
    <w:rPr>
      <w:rFonts w:ascii="Arial" w:hAnsi="Arial" w:cs="Arial"/>
      <w:b/>
      <w:color w:val="000000"/>
      <w:w w:val="100"/>
      <w:sz w:val="32"/>
      <w:szCs w:val="32"/>
      <w:lang w:val="fr-FR"/>
    </w:rPr>
  </w:style>
  <w:style w:type="paragraph" w:customStyle="1" w:styleId="flietext">
    <w:name w:val="fließtext"/>
    <w:basedOn w:val="Standard"/>
    <w:rsid w:val="00F42EEC"/>
    <w:pPr>
      <w:widowControl w:val="0"/>
      <w:tabs>
        <w:tab w:val="left" w:pos="0"/>
      </w:tabs>
      <w:autoSpaceDE w:val="0"/>
      <w:autoSpaceDN w:val="0"/>
      <w:adjustRightInd w:val="0"/>
      <w:spacing w:line="330" w:lineRule="atLeast"/>
      <w:ind w:right="707"/>
      <w:textAlignment w:val="center"/>
    </w:pPr>
    <w:rPr>
      <w:rFonts w:ascii="Arial" w:hAnsi="Arial" w:cs="Arial"/>
      <w:color w:val="000000"/>
      <w:w w:val="100"/>
      <w:sz w:val="22"/>
      <w:szCs w:val="22"/>
      <w:lang w:val="fr-FR"/>
    </w:rPr>
  </w:style>
  <w:style w:type="paragraph" w:styleId="Sprechblasentext">
    <w:name w:val="Balloon Text"/>
    <w:basedOn w:val="Standard"/>
    <w:link w:val="SprechblasentextZchn"/>
    <w:uiPriority w:val="99"/>
    <w:semiHidden/>
    <w:unhideWhenUsed/>
    <w:rsid w:val="00D21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12AB"/>
    <w:rPr>
      <w:rFonts w:ascii="Tahoma" w:hAnsi="Tahoma" w:cs="Tahoma"/>
      <w:w w:val="50"/>
      <w:sz w:val="16"/>
      <w:szCs w:val="16"/>
      <w:lang w:val="de-DE" w:eastAsia="de-DE"/>
    </w:rPr>
  </w:style>
  <w:style w:type="character" w:styleId="Hyperlink">
    <w:name w:val="Hyperlink"/>
    <w:basedOn w:val="Absatz-Standardschriftart"/>
    <w:uiPriority w:val="99"/>
    <w:unhideWhenUsed/>
    <w:rsid w:val="00856D47"/>
    <w:rPr>
      <w:color w:val="4E81B3"/>
      <w:u w:val="single"/>
    </w:rPr>
  </w:style>
  <w:style w:type="character" w:customStyle="1" w:styleId="berschrift8Zchn">
    <w:name w:val="Überschrift 8 Zchn"/>
    <w:basedOn w:val="Absatz-Standardschriftart"/>
    <w:link w:val="berschrift8"/>
    <w:uiPriority w:val="9"/>
    <w:semiHidden/>
    <w:rsid w:val="000C12C3"/>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828684">
      <w:bodyDiv w:val="1"/>
      <w:marLeft w:val="0"/>
      <w:marRight w:val="0"/>
      <w:marTop w:val="0"/>
      <w:marBottom w:val="0"/>
      <w:divBdr>
        <w:top w:val="none" w:sz="0" w:space="0" w:color="auto"/>
        <w:left w:val="none" w:sz="0" w:space="0" w:color="auto"/>
        <w:bottom w:val="none" w:sz="0" w:space="0" w:color="auto"/>
        <w:right w:val="none" w:sz="0" w:space="0" w:color="auto"/>
      </w:divBdr>
    </w:div>
    <w:div w:id="83383878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A8E3B9-4AE6-41EC-9776-0D6994CC7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2826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Hier steht eine Überschrift</vt:lpstr>
    </vt:vector>
  </TitlesOfParts>
  <Company>KSB Group</Company>
  <LinksUpToDate>false</LinksUpToDate>
  <CharactersWithSpaces>3268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 steht eine Überschrift</dc:title>
  <dc:creator>Christophe Delaunay</dc:creator>
  <cp:lastModifiedBy>Pauly, Christoph</cp:lastModifiedBy>
  <cp:revision>2</cp:revision>
  <cp:lastPrinted>2019-03-27T08:22:00Z</cp:lastPrinted>
  <dcterms:created xsi:type="dcterms:W3CDTF">2019-08-07T11:50:00Z</dcterms:created>
  <dcterms:modified xsi:type="dcterms:W3CDTF">2019-08-07T11:50:00Z</dcterms:modified>
</cp:coreProperties>
</file>