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18189B" w14:textId="4A4C0BCD" w:rsidR="00B54770" w:rsidRPr="007D756D" w:rsidRDefault="00B54770" w:rsidP="00D058CD">
      <w:pPr>
        <w:jc w:val="both"/>
        <w:rPr>
          <w:b/>
          <w:sz w:val="24"/>
          <w:szCs w:val="24"/>
        </w:rPr>
      </w:pPr>
      <w:r w:rsidRPr="007D756D">
        <w:rPr>
          <w:b/>
          <w:sz w:val="24"/>
          <w:szCs w:val="24"/>
        </w:rPr>
        <w:t xml:space="preserve">Membranventile für </w:t>
      </w:r>
      <w:r w:rsidR="00750EB0" w:rsidRPr="007D756D">
        <w:rPr>
          <w:b/>
          <w:sz w:val="24"/>
          <w:szCs w:val="24"/>
        </w:rPr>
        <w:t xml:space="preserve">Schweizer </w:t>
      </w:r>
      <w:proofErr w:type="spellStart"/>
      <w:r w:rsidR="00C1168B">
        <w:rPr>
          <w:b/>
          <w:sz w:val="24"/>
          <w:szCs w:val="24"/>
        </w:rPr>
        <w:t>Biologika</w:t>
      </w:r>
      <w:proofErr w:type="spellEnd"/>
      <w:r w:rsidR="00FD2517">
        <w:rPr>
          <w:b/>
          <w:sz w:val="24"/>
          <w:szCs w:val="24"/>
        </w:rPr>
        <w:t>-Groß</w:t>
      </w:r>
      <w:r w:rsidR="00C1168B">
        <w:rPr>
          <w:b/>
          <w:sz w:val="24"/>
          <w:szCs w:val="24"/>
        </w:rPr>
        <w:t>anlage</w:t>
      </w:r>
      <w:r w:rsidR="00D058CD" w:rsidRPr="007D756D">
        <w:rPr>
          <w:b/>
          <w:sz w:val="24"/>
          <w:szCs w:val="24"/>
        </w:rPr>
        <w:t xml:space="preserve"> </w:t>
      </w:r>
    </w:p>
    <w:p w14:paraId="11802059" w14:textId="1C907503" w:rsidR="00003B38" w:rsidRDefault="00D058CD" w:rsidP="00D058CD">
      <w:pPr>
        <w:jc w:val="both"/>
        <w:rPr>
          <w:sz w:val="24"/>
          <w:szCs w:val="24"/>
        </w:rPr>
      </w:pPr>
      <w:r w:rsidRPr="007D756D">
        <w:rPr>
          <w:sz w:val="24"/>
          <w:szCs w:val="24"/>
        </w:rPr>
        <w:t>Im Oktober 2018 hat die zur KSB-Gruppe gehörende luxemburgische SISTO Armaturen S.A. damit begonnen</w:t>
      </w:r>
      <w:r w:rsidR="00BF6BF9">
        <w:rPr>
          <w:sz w:val="24"/>
          <w:szCs w:val="24"/>
        </w:rPr>
        <w:t>,</w:t>
      </w:r>
      <w:r w:rsidRPr="007D756D">
        <w:rPr>
          <w:sz w:val="24"/>
          <w:szCs w:val="24"/>
        </w:rPr>
        <w:t xml:space="preserve"> mehrere tausend Membranventile für eine neue </w:t>
      </w:r>
      <w:r w:rsidR="00C1168B">
        <w:rPr>
          <w:sz w:val="24"/>
          <w:szCs w:val="24"/>
        </w:rPr>
        <w:t>Produktions</w:t>
      </w:r>
      <w:r w:rsidRPr="007D756D">
        <w:rPr>
          <w:sz w:val="24"/>
          <w:szCs w:val="24"/>
        </w:rPr>
        <w:t xml:space="preserve">anlage in der Schweiz zu </w:t>
      </w:r>
      <w:r w:rsidR="000560E2">
        <w:rPr>
          <w:sz w:val="24"/>
          <w:szCs w:val="24"/>
        </w:rPr>
        <w:t>fertigen</w:t>
      </w:r>
      <w:r w:rsidRPr="007D756D">
        <w:rPr>
          <w:sz w:val="24"/>
          <w:szCs w:val="24"/>
        </w:rPr>
        <w:t>.</w:t>
      </w:r>
      <w:r w:rsidR="00003B38">
        <w:rPr>
          <w:sz w:val="24"/>
          <w:szCs w:val="24"/>
        </w:rPr>
        <w:t xml:space="preserve"> </w:t>
      </w:r>
    </w:p>
    <w:p w14:paraId="051C484A" w14:textId="77777777" w:rsidR="00003B38" w:rsidRDefault="00003B38" w:rsidP="00D058CD">
      <w:pPr>
        <w:jc w:val="both"/>
        <w:rPr>
          <w:sz w:val="24"/>
          <w:szCs w:val="24"/>
        </w:rPr>
      </w:pPr>
    </w:p>
    <w:p w14:paraId="7741B51D" w14:textId="0526E9A9" w:rsidR="00B54770" w:rsidRPr="007D756D" w:rsidRDefault="00D058CD" w:rsidP="00D058CD">
      <w:pPr>
        <w:jc w:val="both"/>
        <w:rPr>
          <w:sz w:val="24"/>
          <w:szCs w:val="24"/>
        </w:rPr>
      </w:pPr>
      <w:r w:rsidRPr="007D756D">
        <w:rPr>
          <w:sz w:val="24"/>
          <w:szCs w:val="24"/>
        </w:rPr>
        <w:t xml:space="preserve">Die Armaturen </w:t>
      </w:r>
      <w:r w:rsidR="00BA3BA3">
        <w:rPr>
          <w:sz w:val="24"/>
          <w:szCs w:val="24"/>
        </w:rPr>
        <w:t xml:space="preserve">der Baureihe SISTO-C </w:t>
      </w:r>
      <w:r w:rsidRPr="007D756D">
        <w:rPr>
          <w:sz w:val="24"/>
          <w:szCs w:val="24"/>
        </w:rPr>
        <w:t xml:space="preserve">sind für den </w:t>
      </w:r>
      <w:r w:rsidR="007A0172">
        <w:rPr>
          <w:sz w:val="24"/>
          <w:szCs w:val="24"/>
        </w:rPr>
        <w:t>B</w:t>
      </w:r>
      <w:r w:rsidR="007A0172" w:rsidRPr="007D756D">
        <w:rPr>
          <w:sz w:val="24"/>
          <w:szCs w:val="24"/>
        </w:rPr>
        <w:t>au</w:t>
      </w:r>
      <w:r w:rsidR="007833C1">
        <w:rPr>
          <w:sz w:val="24"/>
          <w:szCs w:val="24"/>
        </w:rPr>
        <w:t xml:space="preserve"> des Biop</w:t>
      </w:r>
      <w:r w:rsidR="007A0172">
        <w:rPr>
          <w:sz w:val="24"/>
          <w:szCs w:val="24"/>
        </w:rPr>
        <w:t xml:space="preserve">arks </w:t>
      </w:r>
      <w:proofErr w:type="spellStart"/>
      <w:r w:rsidR="007A0172">
        <w:rPr>
          <w:sz w:val="24"/>
          <w:szCs w:val="24"/>
        </w:rPr>
        <w:t>Ibex</w:t>
      </w:r>
      <w:r w:rsidR="007A0172" w:rsidRPr="00E02D4E">
        <w:rPr>
          <w:sz w:val="24"/>
          <w:szCs w:val="24"/>
          <w:vertAlign w:val="superscript"/>
        </w:rPr>
        <w:t>TM</w:t>
      </w:r>
      <w:proofErr w:type="spellEnd"/>
      <w:r w:rsidR="00C1168B">
        <w:rPr>
          <w:sz w:val="24"/>
          <w:szCs w:val="24"/>
        </w:rPr>
        <w:t xml:space="preserve"> </w:t>
      </w:r>
      <w:r w:rsidR="00C1168B" w:rsidRPr="00C1168B">
        <w:rPr>
          <w:sz w:val="24"/>
          <w:szCs w:val="24"/>
        </w:rPr>
        <w:t xml:space="preserve">bei </w:t>
      </w:r>
      <w:r w:rsidR="00BA3BA3">
        <w:rPr>
          <w:sz w:val="24"/>
          <w:szCs w:val="24"/>
        </w:rPr>
        <w:t xml:space="preserve">der </w:t>
      </w:r>
      <w:proofErr w:type="spellStart"/>
      <w:r w:rsidR="007A0172">
        <w:rPr>
          <w:sz w:val="24"/>
          <w:szCs w:val="24"/>
        </w:rPr>
        <w:t>Lonza</w:t>
      </w:r>
      <w:proofErr w:type="spellEnd"/>
      <w:r w:rsidR="007A0172">
        <w:rPr>
          <w:sz w:val="24"/>
          <w:szCs w:val="24"/>
        </w:rPr>
        <w:t xml:space="preserve"> </w:t>
      </w:r>
      <w:r w:rsidR="00BA3BA3">
        <w:rPr>
          <w:sz w:val="24"/>
          <w:szCs w:val="24"/>
        </w:rPr>
        <w:t xml:space="preserve">AG </w:t>
      </w:r>
      <w:r w:rsidRPr="007D756D">
        <w:rPr>
          <w:sz w:val="24"/>
          <w:szCs w:val="24"/>
        </w:rPr>
        <w:t>bestimmt, d</w:t>
      </w:r>
      <w:r w:rsidR="008A6021">
        <w:rPr>
          <w:sz w:val="24"/>
          <w:szCs w:val="24"/>
        </w:rPr>
        <w:t>er</w:t>
      </w:r>
      <w:r w:rsidR="00C1168B">
        <w:rPr>
          <w:sz w:val="24"/>
          <w:szCs w:val="24"/>
        </w:rPr>
        <w:t xml:space="preserve"> </w:t>
      </w:r>
      <w:r w:rsidRPr="007D756D">
        <w:rPr>
          <w:sz w:val="24"/>
          <w:szCs w:val="24"/>
        </w:rPr>
        <w:t>in Visp (</w:t>
      </w:r>
      <w:r w:rsidR="00BF6BF9">
        <w:rPr>
          <w:sz w:val="24"/>
          <w:szCs w:val="24"/>
        </w:rPr>
        <w:t>W</w:t>
      </w:r>
      <w:r w:rsidRPr="007D756D">
        <w:rPr>
          <w:sz w:val="24"/>
          <w:szCs w:val="24"/>
        </w:rPr>
        <w:t xml:space="preserve">allis) </w:t>
      </w:r>
      <w:r w:rsidR="00C1168B">
        <w:rPr>
          <w:sz w:val="24"/>
          <w:szCs w:val="24"/>
        </w:rPr>
        <w:t>ents</w:t>
      </w:r>
      <w:r w:rsidR="0023386F">
        <w:rPr>
          <w:sz w:val="24"/>
          <w:szCs w:val="24"/>
        </w:rPr>
        <w:t>t</w:t>
      </w:r>
      <w:r w:rsidR="00C1168B">
        <w:rPr>
          <w:sz w:val="24"/>
          <w:szCs w:val="24"/>
        </w:rPr>
        <w:t>ehen wird</w:t>
      </w:r>
      <w:r w:rsidR="00CD5184" w:rsidRPr="007D756D">
        <w:rPr>
          <w:sz w:val="24"/>
          <w:szCs w:val="24"/>
        </w:rPr>
        <w:t>.</w:t>
      </w:r>
      <w:r w:rsidR="00003B38">
        <w:rPr>
          <w:sz w:val="24"/>
          <w:szCs w:val="24"/>
        </w:rPr>
        <w:t xml:space="preserve"> </w:t>
      </w:r>
      <w:r w:rsidR="007A0172">
        <w:rPr>
          <w:sz w:val="24"/>
          <w:szCs w:val="24"/>
        </w:rPr>
        <w:t>Die neuen Anlagen</w:t>
      </w:r>
      <w:r w:rsidRPr="007D756D">
        <w:rPr>
          <w:sz w:val="24"/>
          <w:szCs w:val="24"/>
        </w:rPr>
        <w:t xml:space="preserve"> </w:t>
      </w:r>
      <w:r w:rsidR="00CD5184" w:rsidRPr="007D756D">
        <w:rPr>
          <w:sz w:val="24"/>
          <w:szCs w:val="24"/>
        </w:rPr>
        <w:t>w</w:t>
      </w:r>
      <w:r w:rsidR="007A0172">
        <w:rPr>
          <w:sz w:val="24"/>
          <w:szCs w:val="24"/>
        </w:rPr>
        <w:t>e</w:t>
      </w:r>
      <w:r w:rsidR="00CD5184" w:rsidRPr="007D756D">
        <w:rPr>
          <w:sz w:val="24"/>
          <w:szCs w:val="24"/>
        </w:rPr>
        <w:t>rd</w:t>
      </w:r>
      <w:r w:rsidR="007A0172">
        <w:rPr>
          <w:sz w:val="24"/>
          <w:szCs w:val="24"/>
        </w:rPr>
        <w:t>en</w:t>
      </w:r>
      <w:r w:rsidR="00CD5184" w:rsidRPr="007D756D">
        <w:rPr>
          <w:sz w:val="24"/>
          <w:szCs w:val="24"/>
        </w:rPr>
        <w:t xml:space="preserve"> </w:t>
      </w:r>
      <w:r w:rsidRPr="007D756D">
        <w:rPr>
          <w:sz w:val="24"/>
          <w:szCs w:val="24"/>
        </w:rPr>
        <w:t xml:space="preserve">therapeutische </w:t>
      </w:r>
      <w:r w:rsidR="00BA3BA3">
        <w:rPr>
          <w:sz w:val="24"/>
          <w:szCs w:val="24"/>
        </w:rPr>
        <w:t>Wirkstoffe</w:t>
      </w:r>
      <w:r w:rsidR="00CD5184" w:rsidRPr="007D756D">
        <w:rPr>
          <w:sz w:val="24"/>
          <w:szCs w:val="24"/>
        </w:rPr>
        <w:t xml:space="preserve"> </w:t>
      </w:r>
      <w:r w:rsidR="00C1168B">
        <w:rPr>
          <w:sz w:val="24"/>
          <w:szCs w:val="24"/>
        </w:rPr>
        <w:t xml:space="preserve">auf biotechnologischer Basis </w:t>
      </w:r>
      <w:r w:rsidRPr="007D756D">
        <w:rPr>
          <w:sz w:val="24"/>
          <w:szCs w:val="24"/>
        </w:rPr>
        <w:t xml:space="preserve">von sehr hoher Qualität </w:t>
      </w:r>
      <w:r w:rsidR="00CD5184" w:rsidRPr="007D756D">
        <w:rPr>
          <w:sz w:val="24"/>
          <w:szCs w:val="24"/>
        </w:rPr>
        <w:t>produzieren</w:t>
      </w:r>
      <w:r w:rsidR="0035004E">
        <w:rPr>
          <w:sz w:val="24"/>
          <w:szCs w:val="24"/>
        </w:rPr>
        <w:t>. G</w:t>
      </w:r>
      <w:r w:rsidR="00C1168B">
        <w:rPr>
          <w:sz w:val="24"/>
          <w:szCs w:val="24"/>
        </w:rPr>
        <w:t xml:space="preserve">eliefert werden diese </w:t>
      </w:r>
      <w:r w:rsidR="00C1168B" w:rsidRPr="007D756D">
        <w:rPr>
          <w:sz w:val="24"/>
          <w:szCs w:val="24"/>
        </w:rPr>
        <w:t xml:space="preserve">Armaturen </w:t>
      </w:r>
      <w:r w:rsidR="00C1168B">
        <w:rPr>
          <w:sz w:val="24"/>
          <w:szCs w:val="24"/>
        </w:rPr>
        <w:t xml:space="preserve">an </w:t>
      </w:r>
      <w:proofErr w:type="spellStart"/>
      <w:r w:rsidR="007A0172">
        <w:rPr>
          <w:sz w:val="24"/>
          <w:szCs w:val="24"/>
        </w:rPr>
        <w:t>Lonza</w:t>
      </w:r>
      <w:proofErr w:type="spellEnd"/>
      <w:r w:rsidR="007A0172">
        <w:rPr>
          <w:sz w:val="24"/>
          <w:szCs w:val="24"/>
        </w:rPr>
        <w:t xml:space="preserve"> </w:t>
      </w:r>
      <w:r w:rsidR="00C1168B">
        <w:rPr>
          <w:sz w:val="24"/>
          <w:szCs w:val="24"/>
        </w:rPr>
        <w:t xml:space="preserve">AG, aber auch an diverse </w:t>
      </w:r>
      <w:r w:rsidR="00042E0F">
        <w:rPr>
          <w:sz w:val="24"/>
          <w:szCs w:val="24"/>
        </w:rPr>
        <w:t>A</w:t>
      </w:r>
      <w:bookmarkStart w:id="0" w:name="_GoBack"/>
      <w:bookmarkEnd w:id="0"/>
      <w:r w:rsidR="00C1168B" w:rsidRPr="007D756D">
        <w:rPr>
          <w:sz w:val="24"/>
          <w:szCs w:val="24"/>
        </w:rPr>
        <w:t>nlagen</w:t>
      </w:r>
      <w:r w:rsidR="00C1168B">
        <w:rPr>
          <w:sz w:val="24"/>
          <w:szCs w:val="24"/>
        </w:rPr>
        <w:t xml:space="preserve">bauer </w:t>
      </w:r>
      <w:r w:rsidR="00C1168B" w:rsidRPr="007D756D">
        <w:rPr>
          <w:sz w:val="24"/>
          <w:szCs w:val="24"/>
        </w:rPr>
        <w:t>aus Europa und China</w:t>
      </w:r>
      <w:r w:rsidR="00C1168B">
        <w:rPr>
          <w:sz w:val="24"/>
          <w:szCs w:val="24"/>
        </w:rPr>
        <w:t>.</w:t>
      </w:r>
    </w:p>
    <w:p w14:paraId="2ECDFEB1" w14:textId="77777777" w:rsidR="00C47DD7" w:rsidRPr="007D756D" w:rsidRDefault="00C47DD7" w:rsidP="00D058CD">
      <w:pPr>
        <w:jc w:val="both"/>
        <w:rPr>
          <w:sz w:val="24"/>
          <w:szCs w:val="24"/>
        </w:rPr>
      </w:pPr>
    </w:p>
    <w:p w14:paraId="3A04F9E6" w14:textId="21E04BDA" w:rsidR="004C464E" w:rsidRDefault="00A75D3A" w:rsidP="002C0355">
      <w:pPr>
        <w:jc w:val="both"/>
        <w:rPr>
          <w:sz w:val="24"/>
          <w:szCs w:val="24"/>
        </w:rPr>
      </w:pPr>
      <w:r>
        <w:rPr>
          <w:sz w:val="24"/>
          <w:szCs w:val="24"/>
        </w:rPr>
        <w:t>Zur Herstellung der V</w:t>
      </w:r>
      <w:r w:rsidR="002C0355" w:rsidRPr="007D756D">
        <w:rPr>
          <w:sz w:val="24"/>
          <w:szCs w:val="24"/>
        </w:rPr>
        <w:t xml:space="preserve">entile </w:t>
      </w:r>
      <w:r w:rsidR="007736CA" w:rsidRPr="007D756D">
        <w:rPr>
          <w:sz w:val="24"/>
          <w:szCs w:val="24"/>
        </w:rPr>
        <w:t xml:space="preserve">und Ventilblöcke </w:t>
      </w:r>
      <w:r>
        <w:rPr>
          <w:sz w:val="24"/>
          <w:szCs w:val="24"/>
        </w:rPr>
        <w:t xml:space="preserve">aus Echternach kommt Schmiedestahl der Qualitäten </w:t>
      </w:r>
      <w:r w:rsidR="002C0355" w:rsidRPr="007D756D">
        <w:rPr>
          <w:sz w:val="24"/>
          <w:szCs w:val="24"/>
        </w:rPr>
        <w:t>1.4435</w:t>
      </w:r>
      <w:r w:rsidR="00BF6BF9">
        <w:rPr>
          <w:sz w:val="24"/>
          <w:szCs w:val="24"/>
        </w:rPr>
        <w:t xml:space="preserve"> </w:t>
      </w:r>
      <w:r w:rsidR="002C0355" w:rsidRPr="007D756D">
        <w:rPr>
          <w:sz w:val="24"/>
          <w:szCs w:val="24"/>
        </w:rPr>
        <w:t xml:space="preserve">(316L) </w:t>
      </w:r>
      <w:r>
        <w:rPr>
          <w:sz w:val="24"/>
          <w:szCs w:val="24"/>
        </w:rPr>
        <w:t>und</w:t>
      </w:r>
      <w:r w:rsidR="007736CA" w:rsidRPr="007D756D">
        <w:rPr>
          <w:sz w:val="24"/>
          <w:szCs w:val="24"/>
        </w:rPr>
        <w:t xml:space="preserve"> </w:t>
      </w:r>
      <w:r w:rsidR="002C0355" w:rsidRPr="007D756D">
        <w:rPr>
          <w:sz w:val="24"/>
          <w:szCs w:val="24"/>
        </w:rPr>
        <w:t xml:space="preserve">1.4539 </w:t>
      </w:r>
      <w:r w:rsidR="007736CA" w:rsidRPr="007D756D">
        <w:rPr>
          <w:sz w:val="24"/>
          <w:szCs w:val="24"/>
        </w:rPr>
        <w:t>(</w:t>
      </w:r>
      <w:r w:rsidR="002C0355" w:rsidRPr="007D756D">
        <w:rPr>
          <w:sz w:val="24"/>
          <w:szCs w:val="24"/>
        </w:rPr>
        <w:t>AISI 904L</w:t>
      </w:r>
      <w:r w:rsidR="007736CA" w:rsidRPr="007D756D">
        <w:rPr>
          <w:sz w:val="24"/>
          <w:szCs w:val="24"/>
        </w:rPr>
        <w:t>)</w:t>
      </w:r>
      <w:r w:rsidR="002C0355" w:rsidRPr="007D756D">
        <w:rPr>
          <w:sz w:val="24"/>
          <w:szCs w:val="24"/>
        </w:rPr>
        <w:t xml:space="preserve"> zum Einsatz.</w:t>
      </w:r>
      <w:r>
        <w:rPr>
          <w:sz w:val="24"/>
          <w:szCs w:val="24"/>
        </w:rPr>
        <w:t xml:space="preserve"> </w:t>
      </w:r>
      <w:r w:rsidR="004C464E">
        <w:rPr>
          <w:sz w:val="24"/>
          <w:szCs w:val="24"/>
        </w:rPr>
        <w:t>Um den hohen Anforderungen biopharmazeutischer Produktionsprozesse gerecht zu werden</w:t>
      </w:r>
      <w:r w:rsidR="00203B6D">
        <w:rPr>
          <w:sz w:val="24"/>
          <w:szCs w:val="24"/>
        </w:rPr>
        <w:t>,</w:t>
      </w:r>
      <w:r w:rsidR="004C464E">
        <w:rPr>
          <w:sz w:val="24"/>
          <w:szCs w:val="24"/>
        </w:rPr>
        <w:t xml:space="preserve"> fertigt man d</w:t>
      </w:r>
      <w:r>
        <w:rPr>
          <w:sz w:val="24"/>
          <w:szCs w:val="24"/>
        </w:rPr>
        <w:t xml:space="preserve">ie </w:t>
      </w:r>
      <w:r w:rsidR="002C0355" w:rsidRPr="007D756D">
        <w:rPr>
          <w:sz w:val="24"/>
          <w:szCs w:val="24"/>
        </w:rPr>
        <w:t>Membran</w:t>
      </w:r>
      <w:r w:rsidR="00BA3BA3">
        <w:rPr>
          <w:sz w:val="24"/>
          <w:szCs w:val="24"/>
        </w:rPr>
        <w:t xml:space="preserve">en </w:t>
      </w:r>
      <w:r w:rsidR="007D756D">
        <w:rPr>
          <w:sz w:val="24"/>
          <w:szCs w:val="24"/>
        </w:rPr>
        <w:t xml:space="preserve">aus </w:t>
      </w:r>
      <w:r w:rsidR="002C0355" w:rsidRPr="007D756D">
        <w:rPr>
          <w:sz w:val="24"/>
          <w:szCs w:val="24"/>
        </w:rPr>
        <w:t>EPDM</w:t>
      </w:r>
      <w:r w:rsidR="007736CA" w:rsidRPr="007D756D">
        <w:rPr>
          <w:sz w:val="24"/>
          <w:szCs w:val="24"/>
        </w:rPr>
        <w:t xml:space="preserve"> oder </w:t>
      </w:r>
      <w:r>
        <w:rPr>
          <w:sz w:val="24"/>
          <w:szCs w:val="24"/>
        </w:rPr>
        <w:t xml:space="preserve">aus </w:t>
      </w:r>
      <w:r w:rsidR="002C0355" w:rsidRPr="007D756D">
        <w:rPr>
          <w:sz w:val="24"/>
          <w:szCs w:val="24"/>
        </w:rPr>
        <w:t>TFM</w:t>
      </w:r>
      <w:r>
        <w:rPr>
          <w:sz w:val="24"/>
          <w:szCs w:val="24"/>
        </w:rPr>
        <w:t xml:space="preserve"> mit</w:t>
      </w:r>
      <w:r w:rsidR="007736CA" w:rsidRPr="007D756D">
        <w:rPr>
          <w:sz w:val="24"/>
          <w:szCs w:val="24"/>
        </w:rPr>
        <w:t xml:space="preserve"> </w:t>
      </w:r>
      <w:r w:rsidR="0074361C">
        <w:rPr>
          <w:sz w:val="24"/>
          <w:szCs w:val="24"/>
        </w:rPr>
        <w:t xml:space="preserve">einer </w:t>
      </w:r>
      <w:r w:rsidR="002C0355" w:rsidRPr="007D756D">
        <w:rPr>
          <w:sz w:val="24"/>
          <w:szCs w:val="24"/>
        </w:rPr>
        <w:t>EPDM</w:t>
      </w:r>
      <w:r w:rsidR="00BA3BA3">
        <w:rPr>
          <w:sz w:val="24"/>
          <w:szCs w:val="24"/>
        </w:rPr>
        <w:t>-</w:t>
      </w:r>
      <w:r>
        <w:rPr>
          <w:sz w:val="24"/>
          <w:szCs w:val="24"/>
        </w:rPr>
        <w:t>Stützmembran</w:t>
      </w:r>
      <w:r w:rsidR="0074361C">
        <w:rPr>
          <w:sz w:val="24"/>
          <w:szCs w:val="24"/>
        </w:rPr>
        <w:t>e</w:t>
      </w:r>
      <w:r>
        <w:rPr>
          <w:sz w:val="24"/>
          <w:szCs w:val="24"/>
        </w:rPr>
        <w:t>.</w:t>
      </w:r>
      <w:r w:rsidR="00BA3BA3">
        <w:rPr>
          <w:sz w:val="24"/>
          <w:szCs w:val="24"/>
        </w:rPr>
        <w:t xml:space="preserve"> </w:t>
      </w:r>
    </w:p>
    <w:p w14:paraId="0214A21C" w14:textId="77777777" w:rsidR="004C464E" w:rsidRDefault="004C464E" w:rsidP="002C0355">
      <w:pPr>
        <w:jc w:val="both"/>
        <w:rPr>
          <w:sz w:val="24"/>
          <w:szCs w:val="24"/>
        </w:rPr>
      </w:pPr>
    </w:p>
    <w:p w14:paraId="5963D6FC" w14:textId="6958A770" w:rsidR="00A27B68" w:rsidRPr="007D756D" w:rsidRDefault="00682E13" w:rsidP="004F6224">
      <w:pPr>
        <w:jc w:val="both"/>
        <w:rPr>
          <w:sz w:val="24"/>
          <w:szCs w:val="24"/>
        </w:rPr>
      </w:pPr>
      <w:r>
        <w:rPr>
          <w:sz w:val="24"/>
          <w:szCs w:val="24"/>
        </w:rPr>
        <w:t>Die benötigten Nennweiten reichen von DN 8 bis DN 200.</w:t>
      </w:r>
      <w:r w:rsidR="004C464E">
        <w:rPr>
          <w:sz w:val="24"/>
          <w:szCs w:val="24"/>
        </w:rPr>
        <w:t xml:space="preserve"> </w:t>
      </w:r>
      <w:r w:rsidR="00A27B68" w:rsidRPr="007D756D">
        <w:rPr>
          <w:sz w:val="24"/>
          <w:szCs w:val="24"/>
        </w:rPr>
        <w:t xml:space="preserve">Dank einer </w:t>
      </w:r>
      <w:r w:rsidR="008A6021">
        <w:rPr>
          <w:sz w:val="24"/>
          <w:szCs w:val="24"/>
        </w:rPr>
        <w:t>metallischen S</w:t>
      </w:r>
      <w:r w:rsidR="00A27B68" w:rsidRPr="007D756D">
        <w:rPr>
          <w:sz w:val="24"/>
          <w:szCs w:val="24"/>
        </w:rPr>
        <w:t xml:space="preserve">pirale, welche die Membran von der Rückseite her abstützt, sind die verbauten </w:t>
      </w:r>
      <w:r w:rsidR="00BF6BF9">
        <w:rPr>
          <w:sz w:val="24"/>
          <w:szCs w:val="24"/>
        </w:rPr>
        <w:t>SISTO</w:t>
      </w:r>
      <w:r w:rsidR="00203B6D">
        <w:rPr>
          <w:sz w:val="24"/>
          <w:szCs w:val="24"/>
        </w:rPr>
        <w:t>-C-</w:t>
      </w:r>
      <w:r w:rsidR="00A27B68" w:rsidRPr="007D756D">
        <w:rPr>
          <w:sz w:val="24"/>
          <w:szCs w:val="24"/>
        </w:rPr>
        <w:t xml:space="preserve">Ventile auch bei großen Nennweiten für </w:t>
      </w:r>
      <w:r w:rsidR="004F6224" w:rsidRPr="007D756D">
        <w:rPr>
          <w:sz w:val="24"/>
          <w:szCs w:val="24"/>
        </w:rPr>
        <w:t>einen</w:t>
      </w:r>
      <w:r w:rsidR="00A27B68" w:rsidRPr="007D756D">
        <w:rPr>
          <w:sz w:val="24"/>
          <w:szCs w:val="24"/>
        </w:rPr>
        <w:t xml:space="preserve"> maximalen Betriebsdruck </w:t>
      </w:r>
      <w:r w:rsidR="004F6224" w:rsidRPr="007D756D">
        <w:rPr>
          <w:sz w:val="24"/>
          <w:szCs w:val="24"/>
        </w:rPr>
        <w:t xml:space="preserve">von </w:t>
      </w:r>
      <w:r w:rsidR="00A27B68" w:rsidRPr="007D756D">
        <w:rPr>
          <w:sz w:val="24"/>
          <w:szCs w:val="24"/>
        </w:rPr>
        <w:t>16</w:t>
      </w:r>
      <w:r w:rsidR="009A723B">
        <w:rPr>
          <w:sz w:val="24"/>
          <w:szCs w:val="24"/>
        </w:rPr>
        <w:t> </w:t>
      </w:r>
      <w:r w:rsidR="00A27B68" w:rsidRPr="007D756D">
        <w:rPr>
          <w:sz w:val="24"/>
          <w:szCs w:val="24"/>
        </w:rPr>
        <w:t>bar zugelassen</w:t>
      </w:r>
      <w:r w:rsidR="007D756D">
        <w:rPr>
          <w:sz w:val="24"/>
          <w:szCs w:val="24"/>
        </w:rPr>
        <w:t>.</w:t>
      </w:r>
      <w:r w:rsidR="00003B38">
        <w:rPr>
          <w:sz w:val="24"/>
          <w:szCs w:val="24"/>
        </w:rPr>
        <w:t xml:space="preserve"> </w:t>
      </w:r>
      <w:r w:rsidR="007D756D">
        <w:rPr>
          <w:sz w:val="24"/>
          <w:szCs w:val="24"/>
        </w:rPr>
        <w:t xml:space="preserve">Diese Konstruktion sorgt </w:t>
      </w:r>
      <w:r w:rsidR="004F6224" w:rsidRPr="007D756D">
        <w:rPr>
          <w:sz w:val="24"/>
          <w:szCs w:val="24"/>
        </w:rPr>
        <w:t xml:space="preserve">auch bei </w:t>
      </w:r>
      <w:r w:rsidR="00A27B68" w:rsidRPr="007D756D">
        <w:rPr>
          <w:sz w:val="24"/>
          <w:szCs w:val="24"/>
        </w:rPr>
        <w:t xml:space="preserve">höheren Temperaturen </w:t>
      </w:r>
      <w:r w:rsidR="00FF18BA">
        <w:rPr>
          <w:sz w:val="24"/>
          <w:szCs w:val="24"/>
        </w:rPr>
        <w:t xml:space="preserve">über einen </w:t>
      </w:r>
      <w:r w:rsidR="00FF18BA" w:rsidRPr="007D756D">
        <w:rPr>
          <w:sz w:val="24"/>
          <w:szCs w:val="24"/>
        </w:rPr>
        <w:t>langen Zeitraum</w:t>
      </w:r>
      <w:r w:rsidR="00FF18BA">
        <w:rPr>
          <w:sz w:val="24"/>
          <w:szCs w:val="24"/>
        </w:rPr>
        <w:t xml:space="preserve"> </w:t>
      </w:r>
      <w:r w:rsidR="007D756D">
        <w:rPr>
          <w:sz w:val="24"/>
          <w:szCs w:val="24"/>
        </w:rPr>
        <w:t>für eine</w:t>
      </w:r>
      <w:r w:rsidR="00FF18BA">
        <w:rPr>
          <w:sz w:val="24"/>
          <w:szCs w:val="24"/>
        </w:rPr>
        <w:t xml:space="preserve"> </w:t>
      </w:r>
      <w:r w:rsidR="007D756D">
        <w:rPr>
          <w:sz w:val="24"/>
          <w:szCs w:val="24"/>
        </w:rPr>
        <w:t>hohe</w:t>
      </w:r>
      <w:r w:rsidR="00FF18BA">
        <w:rPr>
          <w:sz w:val="24"/>
          <w:szCs w:val="24"/>
        </w:rPr>
        <w:t xml:space="preserve"> </w:t>
      </w:r>
      <w:proofErr w:type="spellStart"/>
      <w:r w:rsidR="00FF18BA">
        <w:rPr>
          <w:sz w:val="24"/>
          <w:szCs w:val="24"/>
        </w:rPr>
        <w:t>Betriebsicherheit</w:t>
      </w:r>
      <w:proofErr w:type="spellEnd"/>
      <w:r w:rsidR="00FF18BA">
        <w:rPr>
          <w:sz w:val="24"/>
          <w:szCs w:val="24"/>
        </w:rPr>
        <w:t>.</w:t>
      </w:r>
    </w:p>
    <w:p w14:paraId="663B5EC1" w14:textId="77777777" w:rsidR="00A27B68" w:rsidRPr="007D756D" w:rsidRDefault="00A27B68" w:rsidP="004F6224">
      <w:pPr>
        <w:jc w:val="both"/>
        <w:rPr>
          <w:sz w:val="24"/>
          <w:szCs w:val="24"/>
        </w:rPr>
      </w:pPr>
    </w:p>
    <w:p w14:paraId="4F8FEF45" w14:textId="459A93D1" w:rsidR="002C0355" w:rsidRPr="007D756D" w:rsidRDefault="002C0355" w:rsidP="002C0355">
      <w:pPr>
        <w:jc w:val="both"/>
        <w:rPr>
          <w:sz w:val="24"/>
          <w:szCs w:val="24"/>
        </w:rPr>
      </w:pPr>
      <w:r w:rsidRPr="007D756D">
        <w:rPr>
          <w:sz w:val="24"/>
          <w:szCs w:val="24"/>
        </w:rPr>
        <w:t>Mehr als 95</w:t>
      </w:r>
      <w:r w:rsidR="00B86CB8">
        <w:rPr>
          <w:sz w:val="24"/>
          <w:szCs w:val="24"/>
        </w:rPr>
        <w:t> </w:t>
      </w:r>
      <w:r w:rsidR="009C3407" w:rsidRPr="007D756D">
        <w:rPr>
          <w:sz w:val="24"/>
          <w:szCs w:val="24"/>
        </w:rPr>
        <w:t xml:space="preserve">Prozent </w:t>
      </w:r>
      <w:r w:rsidRPr="007D756D">
        <w:rPr>
          <w:sz w:val="24"/>
          <w:szCs w:val="24"/>
        </w:rPr>
        <w:t xml:space="preserve">der Ventile </w:t>
      </w:r>
      <w:r w:rsidR="008A6021">
        <w:rPr>
          <w:sz w:val="24"/>
          <w:szCs w:val="24"/>
        </w:rPr>
        <w:t>sind mit</w:t>
      </w:r>
      <w:r w:rsidRPr="007D756D">
        <w:rPr>
          <w:sz w:val="24"/>
          <w:szCs w:val="24"/>
        </w:rPr>
        <w:t xml:space="preserve"> </w:t>
      </w:r>
      <w:r w:rsidR="009C3407" w:rsidRPr="007D756D">
        <w:rPr>
          <w:sz w:val="24"/>
          <w:szCs w:val="24"/>
        </w:rPr>
        <w:t>pneumatischen</w:t>
      </w:r>
      <w:r w:rsidRPr="007D756D">
        <w:rPr>
          <w:sz w:val="24"/>
          <w:szCs w:val="24"/>
        </w:rPr>
        <w:t xml:space="preserve"> </w:t>
      </w:r>
      <w:r w:rsidR="009C3407" w:rsidRPr="007D756D">
        <w:rPr>
          <w:sz w:val="24"/>
          <w:szCs w:val="24"/>
        </w:rPr>
        <w:t>Kolbenantrieb</w:t>
      </w:r>
      <w:r w:rsidR="008A6021">
        <w:rPr>
          <w:sz w:val="24"/>
          <w:szCs w:val="24"/>
        </w:rPr>
        <w:t xml:space="preserve"> ausgerüstet</w:t>
      </w:r>
      <w:r w:rsidR="00512AD3">
        <w:rPr>
          <w:sz w:val="24"/>
          <w:szCs w:val="24"/>
        </w:rPr>
        <w:t>, wobei die</w:t>
      </w:r>
      <w:r w:rsidR="009C3407" w:rsidRPr="007D756D">
        <w:rPr>
          <w:sz w:val="24"/>
          <w:szCs w:val="24"/>
        </w:rPr>
        <w:t xml:space="preserve"> neue </w:t>
      </w:r>
      <w:r w:rsidRPr="007D756D">
        <w:rPr>
          <w:sz w:val="24"/>
          <w:szCs w:val="24"/>
        </w:rPr>
        <w:t>Antriebsgeneration</w:t>
      </w:r>
      <w:r w:rsidR="00512AD3">
        <w:rPr>
          <w:sz w:val="24"/>
          <w:szCs w:val="24"/>
        </w:rPr>
        <w:t xml:space="preserve"> von SISTO</w:t>
      </w:r>
      <w:r w:rsidRPr="007D756D">
        <w:rPr>
          <w:sz w:val="24"/>
          <w:szCs w:val="24"/>
        </w:rPr>
        <w:t xml:space="preserve"> </w:t>
      </w:r>
      <w:r w:rsidR="009C3407" w:rsidRPr="007D756D">
        <w:rPr>
          <w:sz w:val="24"/>
          <w:szCs w:val="24"/>
        </w:rPr>
        <w:t>zum Einsatz</w:t>
      </w:r>
      <w:r w:rsidR="00512AD3">
        <w:rPr>
          <w:sz w:val="24"/>
          <w:szCs w:val="24"/>
        </w:rPr>
        <w:t xml:space="preserve"> kommt</w:t>
      </w:r>
      <w:r w:rsidR="00B958A4">
        <w:rPr>
          <w:sz w:val="24"/>
          <w:szCs w:val="24"/>
        </w:rPr>
        <w:t>.</w:t>
      </w:r>
      <w:r w:rsidR="00666281">
        <w:rPr>
          <w:sz w:val="24"/>
          <w:szCs w:val="24"/>
        </w:rPr>
        <w:t xml:space="preserve"> </w:t>
      </w:r>
      <w:r w:rsidR="00B958A4">
        <w:rPr>
          <w:sz w:val="24"/>
          <w:szCs w:val="24"/>
        </w:rPr>
        <w:t>D</w:t>
      </w:r>
      <w:r w:rsidRPr="007D756D">
        <w:rPr>
          <w:sz w:val="24"/>
          <w:szCs w:val="24"/>
        </w:rPr>
        <w:t>ie</w:t>
      </w:r>
      <w:r w:rsidR="00B958A4">
        <w:rPr>
          <w:sz w:val="24"/>
          <w:szCs w:val="24"/>
        </w:rPr>
        <w:t>se</w:t>
      </w:r>
      <w:r w:rsidRPr="007D756D">
        <w:rPr>
          <w:sz w:val="24"/>
          <w:szCs w:val="24"/>
        </w:rPr>
        <w:t xml:space="preserve"> </w:t>
      </w:r>
      <w:r w:rsidR="00B958A4" w:rsidRPr="007D756D">
        <w:rPr>
          <w:sz w:val="24"/>
          <w:szCs w:val="24"/>
        </w:rPr>
        <w:t xml:space="preserve">zeichnet </w:t>
      </w:r>
      <w:r w:rsidRPr="007D756D">
        <w:rPr>
          <w:sz w:val="24"/>
          <w:szCs w:val="24"/>
        </w:rPr>
        <w:t xml:space="preserve">sich besonders </w:t>
      </w:r>
      <w:r w:rsidR="00B958A4" w:rsidRPr="007D756D">
        <w:rPr>
          <w:sz w:val="24"/>
          <w:szCs w:val="24"/>
        </w:rPr>
        <w:t xml:space="preserve">durch </w:t>
      </w:r>
      <w:r w:rsidR="00B958A4">
        <w:rPr>
          <w:sz w:val="24"/>
          <w:szCs w:val="24"/>
        </w:rPr>
        <w:t xml:space="preserve">ihre </w:t>
      </w:r>
      <w:r w:rsidRPr="007D756D">
        <w:rPr>
          <w:sz w:val="24"/>
          <w:szCs w:val="24"/>
        </w:rPr>
        <w:t>kompakte</w:t>
      </w:r>
      <w:r w:rsidR="00B958A4">
        <w:rPr>
          <w:sz w:val="24"/>
          <w:szCs w:val="24"/>
        </w:rPr>
        <w:t>n</w:t>
      </w:r>
      <w:r w:rsidRPr="007D756D">
        <w:rPr>
          <w:sz w:val="24"/>
          <w:szCs w:val="24"/>
        </w:rPr>
        <w:t xml:space="preserve"> Abmessungen</w:t>
      </w:r>
      <w:r w:rsidR="009C3407" w:rsidRPr="007D756D">
        <w:rPr>
          <w:sz w:val="24"/>
          <w:szCs w:val="24"/>
        </w:rPr>
        <w:t xml:space="preserve"> und ein</w:t>
      </w:r>
      <w:r w:rsidRPr="007D756D">
        <w:rPr>
          <w:sz w:val="24"/>
          <w:szCs w:val="24"/>
        </w:rPr>
        <w:t xml:space="preserve"> geringes Gewicht</w:t>
      </w:r>
      <w:r w:rsidR="00B958A4">
        <w:rPr>
          <w:sz w:val="24"/>
          <w:szCs w:val="24"/>
        </w:rPr>
        <w:t xml:space="preserve"> aus</w:t>
      </w:r>
      <w:r w:rsidR="00750EB0" w:rsidRPr="007D756D">
        <w:rPr>
          <w:sz w:val="24"/>
          <w:szCs w:val="24"/>
        </w:rPr>
        <w:t>.</w:t>
      </w:r>
      <w:r w:rsidR="00666281">
        <w:rPr>
          <w:sz w:val="24"/>
          <w:szCs w:val="24"/>
        </w:rPr>
        <w:t xml:space="preserve"> </w:t>
      </w:r>
      <w:r w:rsidR="00750EB0" w:rsidRPr="007D756D">
        <w:rPr>
          <w:sz w:val="24"/>
          <w:szCs w:val="24"/>
        </w:rPr>
        <w:t xml:space="preserve">Dank </w:t>
      </w:r>
      <w:r w:rsidR="007D756D" w:rsidRPr="007D756D">
        <w:rPr>
          <w:sz w:val="24"/>
          <w:szCs w:val="24"/>
        </w:rPr>
        <w:t>ihrer</w:t>
      </w:r>
      <w:r w:rsidR="00750EB0" w:rsidRPr="007D756D">
        <w:rPr>
          <w:sz w:val="24"/>
          <w:szCs w:val="24"/>
        </w:rPr>
        <w:t xml:space="preserve"> robusten </w:t>
      </w:r>
      <w:r w:rsidR="0039242F" w:rsidRPr="007D756D">
        <w:rPr>
          <w:sz w:val="24"/>
          <w:szCs w:val="24"/>
        </w:rPr>
        <w:t>Bauweise e</w:t>
      </w:r>
      <w:r w:rsidR="00855BFD">
        <w:rPr>
          <w:sz w:val="24"/>
          <w:szCs w:val="24"/>
        </w:rPr>
        <w:t>rreich</w:t>
      </w:r>
      <w:r w:rsidR="0039242F" w:rsidRPr="007D756D">
        <w:rPr>
          <w:sz w:val="24"/>
          <w:szCs w:val="24"/>
        </w:rPr>
        <w:t>en die</w:t>
      </w:r>
      <w:r w:rsidR="007D756D">
        <w:rPr>
          <w:sz w:val="24"/>
          <w:szCs w:val="24"/>
        </w:rPr>
        <w:t>se</w:t>
      </w:r>
      <w:r w:rsidR="0039242F" w:rsidRPr="007D756D">
        <w:rPr>
          <w:sz w:val="24"/>
          <w:szCs w:val="24"/>
        </w:rPr>
        <w:t xml:space="preserve"> Antrieb</w:t>
      </w:r>
      <w:r w:rsidR="007D756D">
        <w:rPr>
          <w:sz w:val="24"/>
          <w:szCs w:val="24"/>
        </w:rPr>
        <w:t>e</w:t>
      </w:r>
      <w:r w:rsidR="0039242F" w:rsidRPr="007D756D">
        <w:rPr>
          <w:sz w:val="24"/>
          <w:szCs w:val="24"/>
        </w:rPr>
        <w:t xml:space="preserve"> </w:t>
      </w:r>
      <w:r w:rsidR="00750EB0" w:rsidRPr="007D756D">
        <w:rPr>
          <w:sz w:val="24"/>
          <w:szCs w:val="24"/>
        </w:rPr>
        <w:t xml:space="preserve">sehr </w:t>
      </w:r>
      <w:r w:rsidR="0039242F" w:rsidRPr="007D756D">
        <w:rPr>
          <w:sz w:val="24"/>
          <w:szCs w:val="24"/>
        </w:rPr>
        <w:t>hohe Schaltsp</w:t>
      </w:r>
      <w:r w:rsidR="009C3407" w:rsidRPr="007D756D">
        <w:rPr>
          <w:sz w:val="24"/>
          <w:szCs w:val="24"/>
        </w:rPr>
        <w:t>ielzahlen</w:t>
      </w:r>
      <w:r w:rsidR="00B958A4">
        <w:rPr>
          <w:sz w:val="24"/>
          <w:szCs w:val="24"/>
        </w:rPr>
        <w:t xml:space="preserve"> und damit eine lange Lebensdauer</w:t>
      </w:r>
      <w:r w:rsidR="009C3407" w:rsidRPr="007D756D">
        <w:rPr>
          <w:sz w:val="24"/>
          <w:szCs w:val="24"/>
        </w:rPr>
        <w:t>.</w:t>
      </w:r>
    </w:p>
    <w:p w14:paraId="5FDB01F5" w14:textId="77777777" w:rsidR="000F5E8F" w:rsidRPr="007D756D" w:rsidRDefault="000F5E8F" w:rsidP="002C0355">
      <w:pPr>
        <w:jc w:val="both"/>
        <w:rPr>
          <w:sz w:val="24"/>
          <w:szCs w:val="24"/>
        </w:rPr>
      </w:pPr>
    </w:p>
    <w:p w14:paraId="12F969F0" w14:textId="68317460" w:rsidR="000F5E8F" w:rsidRPr="007D756D" w:rsidRDefault="000F5E8F" w:rsidP="00666281">
      <w:pPr>
        <w:jc w:val="both"/>
        <w:rPr>
          <w:sz w:val="24"/>
          <w:szCs w:val="24"/>
        </w:rPr>
      </w:pPr>
      <w:r w:rsidRPr="007D756D">
        <w:rPr>
          <w:sz w:val="24"/>
          <w:szCs w:val="24"/>
        </w:rPr>
        <w:t xml:space="preserve">Der luxemburgische Hersteller erhielt den Auftrag unter anderem, weil </w:t>
      </w:r>
      <w:r w:rsidR="00521FF4" w:rsidRPr="007D756D">
        <w:rPr>
          <w:sz w:val="24"/>
          <w:szCs w:val="24"/>
        </w:rPr>
        <w:t xml:space="preserve">das Schweizer </w:t>
      </w:r>
      <w:proofErr w:type="spellStart"/>
      <w:r w:rsidR="00521FF4" w:rsidRPr="007D756D">
        <w:rPr>
          <w:sz w:val="24"/>
          <w:szCs w:val="24"/>
        </w:rPr>
        <w:t>Unternehmem</w:t>
      </w:r>
      <w:proofErr w:type="spellEnd"/>
      <w:r w:rsidRPr="007D756D">
        <w:rPr>
          <w:sz w:val="24"/>
          <w:szCs w:val="24"/>
        </w:rPr>
        <w:t xml:space="preserve"> bereits in ähnlichen Pro</w:t>
      </w:r>
      <w:r w:rsidR="00512AD3">
        <w:rPr>
          <w:sz w:val="24"/>
          <w:szCs w:val="24"/>
        </w:rPr>
        <w:t>duktion</w:t>
      </w:r>
      <w:r w:rsidR="00203B6D">
        <w:rPr>
          <w:sz w:val="24"/>
          <w:szCs w:val="24"/>
        </w:rPr>
        <w:t>san</w:t>
      </w:r>
      <w:r w:rsidR="00512AD3">
        <w:rPr>
          <w:sz w:val="24"/>
          <w:szCs w:val="24"/>
        </w:rPr>
        <w:t>lagen</w:t>
      </w:r>
      <w:r w:rsidRPr="007D756D">
        <w:rPr>
          <w:sz w:val="24"/>
          <w:szCs w:val="24"/>
        </w:rPr>
        <w:t xml:space="preserve"> gute Erfahrungen mit </w:t>
      </w:r>
      <w:r w:rsidR="00BA3BA3">
        <w:rPr>
          <w:sz w:val="24"/>
          <w:szCs w:val="24"/>
        </w:rPr>
        <w:t>der</w:t>
      </w:r>
      <w:r w:rsidR="00120A19">
        <w:rPr>
          <w:sz w:val="24"/>
          <w:szCs w:val="24"/>
        </w:rPr>
        <w:t xml:space="preserve"> Qualität und der</w:t>
      </w:r>
      <w:r w:rsidR="00BA3BA3">
        <w:rPr>
          <w:sz w:val="24"/>
          <w:szCs w:val="24"/>
        </w:rPr>
        <w:t xml:space="preserve"> langen Lebensdauer de</w:t>
      </w:r>
      <w:r w:rsidR="00512AD3">
        <w:rPr>
          <w:sz w:val="24"/>
          <w:szCs w:val="24"/>
        </w:rPr>
        <w:t xml:space="preserve">s Dichtsystems mit </w:t>
      </w:r>
      <w:proofErr w:type="spellStart"/>
      <w:r w:rsidRPr="007D756D">
        <w:rPr>
          <w:sz w:val="24"/>
          <w:szCs w:val="24"/>
        </w:rPr>
        <w:t>gekammerte</w:t>
      </w:r>
      <w:r w:rsidR="00512AD3">
        <w:rPr>
          <w:sz w:val="24"/>
          <w:szCs w:val="24"/>
        </w:rPr>
        <w:t>r</w:t>
      </w:r>
      <w:proofErr w:type="spellEnd"/>
      <w:r w:rsidRPr="007D756D">
        <w:rPr>
          <w:sz w:val="24"/>
          <w:szCs w:val="24"/>
        </w:rPr>
        <w:t xml:space="preserve"> Membrane und Abstützspirale gemacht hat. Die Lieferung wird </w:t>
      </w:r>
      <w:r w:rsidR="00512AD3">
        <w:rPr>
          <w:sz w:val="24"/>
          <w:szCs w:val="24"/>
        </w:rPr>
        <w:t>vor</w:t>
      </w:r>
      <w:r w:rsidR="004C464E">
        <w:rPr>
          <w:sz w:val="24"/>
          <w:szCs w:val="24"/>
        </w:rPr>
        <w:t>aussichtlich</w:t>
      </w:r>
      <w:r w:rsidRPr="007D756D">
        <w:rPr>
          <w:sz w:val="24"/>
          <w:szCs w:val="24"/>
        </w:rPr>
        <w:t xml:space="preserve"> 20</w:t>
      </w:r>
      <w:r w:rsidR="00512AD3">
        <w:rPr>
          <w:sz w:val="24"/>
          <w:szCs w:val="24"/>
        </w:rPr>
        <w:t>19</w:t>
      </w:r>
      <w:r w:rsidRPr="007D756D">
        <w:rPr>
          <w:sz w:val="24"/>
          <w:szCs w:val="24"/>
        </w:rPr>
        <w:t xml:space="preserve"> abgeschlossen sein</w:t>
      </w:r>
      <w:r w:rsidR="00BF6BF9">
        <w:rPr>
          <w:sz w:val="24"/>
          <w:szCs w:val="24"/>
        </w:rPr>
        <w:t>.</w:t>
      </w:r>
    </w:p>
    <w:p w14:paraId="0561D762" w14:textId="77777777" w:rsidR="002C0355" w:rsidRPr="007D756D" w:rsidRDefault="002C0355" w:rsidP="002C0355">
      <w:pPr>
        <w:jc w:val="both"/>
        <w:rPr>
          <w:sz w:val="24"/>
          <w:szCs w:val="24"/>
        </w:rPr>
      </w:pPr>
    </w:p>
    <w:p w14:paraId="1590911D" w14:textId="34FCE408" w:rsidR="00750EB0" w:rsidRPr="007D756D" w:rsidRDefault="00750EB0" w:rsidP="00750EB0">
      <w:pPr>
        <w:jc w:val="both"/>
        <w:rPr>
          <w:sz w:val="24"/>
          <w:szCs w:val="24"/>
        </w:rPr>
      </w:pPr>
      <w:r w:rsidRPr="007D756D">
        <w:rPr>
          <w:sz w:val="24"/>
          <w:szCs w:val="24"/>
        </w:rPr>
        <w:t xml:space="preserve">Foto: </w:t>
      </w:r>
      <w:r w:rsidR="007D756D">
        <w:rPr>
          <w:sz w:val="24"/>
          <w:szCs w:val="24"/>
        </w:rPr>
        <w:t xml:space="preserve">Strömungsgünstige </w:t>
      </w:r>
      <w:r w:rsidR="00BF6BF9">
        <w:rPr>
          <w:sz w:val="24"/>
          <w:szCs w:val="24"/>
        </w:rPr>
        <w:t>SISTO</w:t>
      </w:r>
      <w:r w:rsidRPr="007D756D">
        <w:rPr>
          <w:sz w:val="24"/>
          <w:szCs w:val="24"/>
        </w:rPr>
        <w:t>-C</w:t>
      </w:r>
      <w:r w:rsidR="007D756D">
        <w:rPr>
          <w:sz w:val="24"/>
          <w:szCs w:val="24"/>
        </w:rPr>
        <w:t>-Ventile</w:t>
      </w:r>
      <w:r w:rsidRPr="007D756D">
        <w:rPr>
          <w:sz w:val="24"/>
          <w:szCs w:val="24"/>
        </w:rPr>
        <w:t xml:space="preserve"> mit dem pneumatische</w:t>
      </w:r>
      <w:r w:rsidR="00BF6BF9">
        <w:rPr>
          <w:sz w:val="24"/>
          <w:szCs w:val="24"/>
        </w:rPr>
        <w:t>n</w:t>
      </w:r>
      <w:r w:rsidRPr="007D756D">
        <w:rPr>
          <w:sz w:val="24"/>
          <w:szCs w:val="24"/>
        </w:rPr>
        <w:t xml:space="preserve"> </w:t>
      </w:r>
      <w:r w:rsidR="004F52C9">
        <w:rPr>
          <w:sz w:val="24"/>
          <w:szCs w:val="24"/>
        </w:rPr>
        <w:t>Kompakt</w:t>
      </w:r>
      <w:r w:rsidRPr="007D756D">
        <w:rPr>
          <w:sz w:val="24"/>
          <w:szCs w:val="24"/>
        </w:rPr>
        <w:t xml:space="preserve">antrieb vom Typ </w:t>
      </w:r>
      <w:r w:rsidR="000F5E8F" w:rsidRPr="007D756D">
        <w:rPr>
          <w:sz w:val="24"/>
          <w:szCs w:val="24"/>
        </w:rPr>
        <w:t>Lap.520</w:t>
      </w:r>
      <w:r w:rsidRPr="007D756D">
        <w:rPr>
          <w:sz w:val="24"/>
          <w:szCs w:val="24"/>
        </w:rPr>
        <w:t xml:space="preserve"> für den </w:t>
      </w:r>
      <w:r w:rsidR="00521FF4" w:rsidRPr="007D756D">
        <w:rPr>
          <w:sz w:val="24"/>
          <w:szCs w:val="24"/>
        </w:rPr>
        <w:t>E</w:t>
      </w:r>
      <w:r w:rsidRPr="007D756D">
        <w:rPr>
          <w:sz w:val="24"/>
          <w:szCs w:val="24"/>
        </w:rPr>
        <w:t xml:space="preserve">insatz </w:t>
      </w:r>
      <w:r w:rsidR="000F5E8F" w:rsidRPr="007D756D">
        <w:rPr>
          <w:sz w:val="24"/>
          <w:szCs w:val="24"/>
        </w:rPr>
        <w:t>in hochreinem Wasser (HPW)</w:t>
      </w:r>
      <w:r w:rsidRPr="007D756D">
        <w:rPr>
          <w:sz w:val="24"/>
          <w:szCs w:val="24"/>
        </w:rPr>
        <w:t>.</w:t>
      </w:r>
      <w:r w:rsidR="000F5E8F" w:rsidRPr="007D756D">
        <w:rPr>
          <w:sz w:val="24"/>
          <w:szCs w:val="24"/>
        </w:rPr>
        <w:t xml:space="preserve"> </w:t>
      </w:r>
      <w:r w:rsidRPr="007D756D">
        <w:rPr>
          <w:sz w:val="24"/>
          <w:szCs w:val="24"/>
        </w:rPr>
        <w:t>(</w:t>
      </w:r>
      <w:r w:rsidR="0093125C">
        <w:rPr>
          <w:sz w:val="24"/>
          <w:szCs w:val="24"/>
        </w:rPr>
        <w:t>KSB SE &amp; Co. KGaA, Frankenthal</w:t>
      </w:r>
      <w:r w:rsidRPr="007D756D">
        <w:rPr>
          <w:sz w:val="24"/>
          <w:szCs w:val="24"/>
        </w:rPr>
        <w:t>)</w:t>
      </w:r>
    </w:p>
    <w:p w14:paraId="661BB616" w14:textId="77777777" w:rsidR="002C0355" w:rsidRPr="007D756D" w:rsidRDefault="002C0355" w:rsidP="00D058CD">
      <w:pPr>
        <w:jc w:val="both"/>
        <w:rPr>
          <w:sz w:val="24"/>
          <w:szCs w:val="24"/>
        </w:rPr>
      </w:pPr>
    </w:p>
    <w:sectPr w:rsidR="002C0355" w:rsidRPr="007D756D" w:rsidSect="00A30DCE">
      <w:headerReference w:type="default" r:id="rId11"/>
      <w:headerReference w:type="first" r:id="rId12"/>
      <w:pgSz w:w="11906" w:h="16838"/>
      <w:pgMar w:top="2410" w:right="2550" w:bottom="709" w:left="2127" w:header="1131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26BE17" w14:textId="77777777" w:rsidR="00047D12" w:rsidRDefault="00047D12">
      <w:r>
        <w:separator/>
      </w:r>
    </w:p>
  </w:endnote>
  <w:endnote w:type="continuationSeparator" w:id="0">
    <w:p w14:paraId="7099BB92" w14:textId="77777777" w:rsidR="00047D12" w:rsidRDefault="00047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3F1229" w14:textId="77777777" w:rsidR="00047D12" w:rsidRDefault="00047D12">
      <w:r>
        <w:separator/>
      </w:r>
    </w:p>
  </w:footnote>
  <w:footnote w:type="continuationSeparator" w:id="0">
    <w:p w14:paraId="2E13EBA9" w14:textId="77777777" w:rsidR="00047D12" w:rsidRDefault="00047D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6ACA06" w14:textId="357ED4D9" w:rsidR="00B54770" w:rsidRDefault="00B54770">
    <w:pPr>
      <w:pStyle w:val="Kopfzeile"/>
      <w:tabs>
        <w:tab w:val="left" w:pos="6237"/>
      </w:tabs>
      <w:rPr>
        <w:rFonts w:ascii="CG Times" w:hAnsi="CG Times"/>
      </w:rPr>
    </w:pPr>
    <w:r>
      <w:rPr>
        <w:rFonts w:ascii="CG Times" w:hAnsi="CG Times"/>
        <w:sz w:val="10"/>
      </w:rPr>
      <w:fldChar w:fldCharType="begin"/>
    </w:r>
    <w:r>
      <w:rPr>
        <w:rFonts w:ascii="CG Times" w:hAnsi="CG Times"/>
        <w:sz w:val="10"/>
      </w:rPr>
      <w:instrText xml:space="preserve"> FILENAME  \* MERGEFORMAT </w:instrText>
    </w:r>
    <w:r>
      <w:rPr>
        <w:rFonts w:ascii="CG Times" w:hAnsi="CG Times"/>
        <w:sz w:val="10"/>
      </w:rPr>
      <w:fldChar w:fldCharType="separate"/>
    </w:r>
    <w:r w:rsidR="007833C1">
      <w:rPr>
        <w:rFonts w:ascii="CG Times" w:hAnsi="CG Times"/>
        <w:noProof/>
        <w:sz w:val="10"/>
      </w:rPr>
      <w:t>D_SISTO_Gemini_02.docx</w:t>
    </w:r>
    <w:r>
      <w:rPr>
        <w:rFonts w:ascii="CG Times" w:hAnsi="CG Times"/>
        <w:sz w:val="10"/>
      </w:rPr>
      <w:fldChar w:fldCharType="end"/>
    </w:r>
    <w:r>
      <w:rPr>
        <w:rFonts w:ascii="CG Times" w:hAnsi="CG Times"/>
      </w:rPr>
      <w:tab/>
      <w:t xml:space="preserve">Seite </w:t>
    </w:r>
    <w:r>
      <w:rPr>
        <w:rStyle w:val="Seitenzahl"/>
        <w:rFonts w:ascii="CG Times" w:hAnsi="CG Times"/>
      </w:rPr>
      <w:fldChar w:fldCharType="begin"/>
    </w:r>
    <w:r>
      <w:rPr>
        <w:rStyle w:val="Seitenzahl"/>
        <w:rFonts w:ascii="CG Times" w:hAnsi="CG Times"/>
      </w:rPr>
      <w:instrText xml:space="preserve"> PAGE </w:instrText>
    </w:r>
    <w:r>
      <w:rPr>
        <w:rStyle w:val="Seitenzahl"/>
        <w:rFonts w:ascii="CG Times" w:hAnsi="CG Times"/>
      </w:rPr>
      <w:fldChar w:fldCharType="separate"/>
    </w:r>
    <w:r w:rsidR="00604284">
      <w:rPr>
        <w:rStyle w:val="Seitenzahl"/>
        <w:rFonts w:ascii="CG Times" w:hAnsi="CG Times"/>
        <w:noProof/>
      </w:rPr>
      <w:t>1</w:t>
    </w:r>
    <w:r>
      <w:rPr>
        <w:rStyle w:val="Seitenzahl"/>
        <w:rFonts w:ascii="CG Times" w:hAnsi="CG Times"/>
      </w:rPr>
      <w:fldChar w:fldCharType="end"/>
    </w:r>
    <w:r>
      <w:rPr>
        <w:rStyle w:val="Seitenzahl"/>
        <w:rFonts w:ascii="CG Times" w:hAnsi="CG Times"/>
      </w:rPr>
      <w:t xml:space="preserve"> von </w:t>
    </w:r>
    <w:r>
      <w:rPr>
        <w:rStyle w:val="Seitenzahl"/>
        <w:rFonts w:ascii="CG Times" w:hAnsi="CG Times"/>
      </w:rPr>
      <w:fldChar w:fldCharType="begin"/>
    </w:r>
    <w:r>
      <w:rPr>
        <w:rStyle w:val="Seitenzahl"/>
        <w:rFonts w:ascii="CG Times" w:hAnsi="CG Times"/>
      </w:rPr>
      <w:instrText xml:space="preserve"> NUMPAGES  \* MERGEFORMAT </w:instrText>
    </w:r>
    <w:r>
      <w:rPr>
        <w:rStyle w:val="Seitenzahl"/>
        <w:rFonts w:ascii="CG Times" w:hAnsi="CG Times"/>
      </w:rPr>
      <w:fldChar w:fldCharType="separate"/>
    </w:r>
    <w:r w:rsidR="00604284" w:rsidRPr="00604284">
      <w:rPr>
        <w:rStyle w:val="Seitenzahl"/>
        <w:noProof/>
      </w:rPr>
      <w:t>1</w:t>
    </w:r>
    <w:r>
      <w:rPr>
        <w:rStyle w:val="Seitenzahl"/>
        <w:rFonts w:ascii="CG Times" w:hAnsi="CG Times"/>
      </w:rPr>
      <w:fldChar w:fldCharType="end"/>
    </w:r>
  </w:p>
  <w:p w14:paraId="51D50791" w14:textId="5A2EF016" w:rsidR="00B54770" w:rsidRDefault="00B54770">
    <w:pPr>
      <w:pStyle w:val="Kopfzeile"/>
      <w:tabs>
        <w:tab w:val="left" w:pos="6237"/>
      </w:tabs>
      <w:rPr>
        <w:rFonts w:ascii="CG Times" w:hAnsi="CG Times"/>
      </w:rPr>
    </w:pPr>
    <w:r>
      <w:rPr>
        <w:rFonts w:ascii="CG Times" w:hAnsi="CG Times"/>
      </w:rPr>
      <w:tab/>
    </w:r>
    <w:r>
      <w:rPr>
        <w:rFonts w:ascii="CG Times" w:hAnsi="CG Times"/>
      </w:rPr>
      <w:fldChar w:fldCharType="begin"/>
    </w:r>
    <w:r>
      <w:rPr>
        <w:rFonts w:ascii="CG Times" w:hAnsi="CG Times"/>
      </w:rPr>
      <w:instrText>DATE \@ "d. MMMM yyyy"</w:instrText>
    </w:r>
    <w:r>
      <w:rPr>
        <w:rFonts w:ascii="CG Times" w:hAnsi="CG Times"/>
      </w:rPr>
      <w:fldChar w:fldCharType="separate"/>
    </w:r>
    <w:r w:rsidR="0023386F">
      <w:rPr>
        <w:rFonts w:ascii="CG Times" w:hAnsi="CG Times"/>
        <w:noProof/>
      </w:rPr>
      <w:t>7. Februar 2019</w:t>
    </w:r>
    <w:r>
      <w:rPr>
        <w:rFonts w:ascii="CG Times" w:hAnsi="CG Times"/>
      </w:rPr>
      <w:fldChar w:fldCharType="end"/>
    </w:r>
  </w:p>
  <w:p w14:paraId="74903923" w14:textId="77777777" w:rsidR="00B54770" w:rsidRDefault="00B54770">
    <w:pPr>
      <w:pStyle w:val="Kopfzeile"/>
      <w:rPr>
        <w:rFonts w:ascii="CG Times" w:hAnsi="CG Time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CF361F" w14:textId="77777777" w:rsidR="00B54770" w:rsidRDefault="00B54770">
    <w:pPr>
      <w:pStyle w:val="Kopfzeile"/>
      <w:tabs>
        <w:tab w:val="left" w:pos="6237"/>
      </w:tabs>
      <w:rPr>
        <w:b/>
      </w:rPr>
    </w:pPr>
    <w:r>
      <w:rPr>
        <w:b/>
      </w:rPr>
      <w:tab/>
      <w:t>Diese Pressemitteilung</w:t>
    </w:r>
  </w:p>
  <w:p w14:paraId="475C1E86" w14:textId="5D6A08D7" w:rsidR="00B54770" w:rsidRDefault="00B54770">
    <w:pPr>
      <w:pStyle w:val="Kopfzeile"/>
      <w:tabs>
        <w:tab w:val="left" w:pos="6237"/>
      </w:tabs>
      <w:rPr>
        <w:b/>
      </w:rPr>
    </w:pPr>
    <w:r>
      <w:t>http://www.ksb.de</w:t>
    </w:r>
    <w:r>
      <w:rPr>
        <w:b/>
      </w:rPr>
      <w:tab/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</w:rPr>
      <w:t>1</w:t>
    </w:r>
    <w:r>
      <w:rPr>
        <w:rStyle w:val="Seitenzahl"/>
      </w:rPr>
      <w:fldChar w:fldCharType="end"/>
    </w:r>
    <w:r>
      <w:rPr>
        <w:rStyle w:val="Seitenzahl"/>
      </w:rPr>
      <w:t xml:space="preserve"> von </w:t>
    </w:r>
    <w:r>
      <w:rPr>
        <w:rStyle w:val="Seitenzahl"/>
      </w:rPr>
      <w:fldChar w:fldCharType="begin"/>
    </w:r>
    <w:r>
      <w:rPr>
        <w:rStyle w:val="Seitenzahl"/>
      </w:rPr>
      <w:instrText xml:space="preserve"> NUMPAGES  \* MERGEFORMAT </w:instrText>
    </w:r>
    <w:r>
      <w:rPr>
        <w:rStyle w:val="Seitenzahl"/>
      </w:rPr>
      <w:fldChar w:fldCharType="separate"/>
    </w:r>
    <w:r w:rsidR="007833C1">
      <w:rPr>
        <w:rStyle w:val="Seitenzahl"/>
        <w:noProof/>
      </w:rPr>
      <w:t>1</w:t>
    </w:r>
    <w:r>
      <w:rPr>
        <w:rStyle w:val="Seitenzahl"/>
      </w:rPr>
      <w:fldChar w:fldCharType="end"/>
    </w:r>
  </w:p>
  <w:p w14:paraId="340BDDA9" w14:textId="6D7FBA44" w:rsidR="00B54770" w:rsidRDefault="00B54770">
    <w:pPr>
      <w:pStyle w:val="Kopfzeile"/>
      <w:tabs>
        <w:tab w:val="left" w:pos="6237"/>
      </w:tabs>
      <w:rPr>
        <w:b/>
      </w:rPr>
    </w:pPr>
    <w:r>
      <w:rPr>
        <w:b/>
      </w:rPr>
      <w:tab/>
    </w:r>
    <w:r>
      <w:rPr>
        <w:b/>
      </w:rPr>
      <w:fldChar w:fldCharType="begin"/>
    </w:r>
    <w:r>
      <w:rPr>
        <w:b/>
      </w:rPr>
      <w:instrText>DATE \@ "d. MMMM yyyy"</w:instrText>
    </w:r>
    <w:r>
      <w:rPr>
        <w:b/>
      </w:rPr>
      <w:fldChar w:fldCharType="separate"/>
    </w:r>
    <w:r w:rsidR="0023386F">
      <w:rPr>
        <w:b/>
        <w:noProof/>
      </w:rPr>
      <w:t>7. Februar 2019</w:t>
    </w:r>
    <w:r>
      <w:rPr>
        <w:b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136BB2"/>
    <w:multiLevelType w:val="hybridMultilevel"/>
    <w:tmpl w:val="909C46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intFractionalCharacterWidth/>
  <w:hideSpellingErrors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6C46B3A6-A812-4A15-8F7B-DAE7A7C85D2F}"/>
    <w:docVar w:name="dgnword-eventsink" w:val="496480312"/>
  </w:docVars>
  <w:rsids>
    <w:rsidRoot w:val="006D7530"/>
    <w:rsid w:val="00003B38"/>
    <w:rsid w:val="00041871"/>
    <w:rsid w:val="00042E0F"/>
    <w:rsid w:val="00047D12"/>
    <w:rsid w:val="000560E2"/>
    <w:rsid w:val="000A0776"/>
    <w:rsid w:val="000E7D48"/>
    <w:rsid w:val="000F5E8F"/>
    <w:rsid w:val="00120A19"/>
    <w:rsid w:val="001D20C6"/>
    <w:rsid w:val="00203B6D"/>
    <w:rsid w:val="0023386F"/>
    <w:rsid w:val="00235D9C"/>
    <w:rsid w:val="00235DB5"/>
    <w:rsid w:val="00282B62"/>
    <w:rsid w:val="002A133B"/>
    <w:rsid w:val="002C0355"/>
    <w:rsid w:val="002F2934"/>
    <w:rsid w:val="0035004E"/>
    <w:rsid w:val="00355F90"/>
    <w:rsid w:val="003622B9"/>
    <w:rsid w:val="003901D6"/>
    <w:rsid w:val="0039242F"/>
    <w:rsid w:val="0049111B"/>
    <w:rsid w:val="00494988"/>
    <w:rsid w:val="004B6D55"/>
    <w:rsid w:val="004C464E"/>
    <w:rsid w:val="004E6C55"/>
    <w:rsid w:val="004F52C9"/>
    <w:rsid w:val="004F6224"/>
    <w:rsid w:val="00512AD3"/>
    <w:rsid w:val="00521FF4"/>
    <w:rsid w:val="005D1A5B"/>
    <w:rsid w:val="005F3D0A"/>
    <w:rsid w:val="00600A3A"/>
    <w:rsid w:val="00604284"/>
    <w:rsid w:val="0065398D"/>
    <w:rsid w:val="00666281"/>
    <w:rsid w:val="0066645C"/>
    <w:rsid w:val="00666905"/>
    <w:rsid w:val="00681A37"/>
    <w:rsid w:val="00682E13"/>
    <w:rsid w:val="006D7530"/>
    <w:rsid w:val="006F146B"/>
    <w:rsid w:val="0071235A"/>
    <w:rsid w:val="0074361C"/>
    <w:rsid w:val="00750EB0"/>
    <w:rsid w:val="007736CA"/>
    <w:rsid w:val="007833C1"/>
    <w:rsid w:val="007A0172"/>
    <w:rsid w:val="007D756D"/>
    <w:rsid w:val="00812B40"/>
    <w:rsid w:val="00846517"/>
    <w:rsid w:val="00855BFD"/>
    <w:rsid w:val="00861B9D"/>
    <w:rsid w:val="0087456A"/>
    <w:rsid w:val="00887AD4"/>
    <w:rsid w:val="008A6021"/>
    <w:rsid w:val="008E056B"/>
    <w:rsid w:val="009063F3"/>
    <w:rsid w:val="0093125C"/>
    <w:rsid w:val="009601A2"/>
    <w:rsid w:val="009A06E5"/>
    <w:rsid w:val="009A723B"/>
    <w:rsid w:val="009C3407"/>
    <w:rsid w:val="00A1768F"/>
    <w:rsid w:val="00A27B68"/>
    <w:rsid w:val="00A30DCE"/>
    <w:rsid w:val="00A53503"/>
    <w:rsid w:val="00A75D3A"/>
    <w:rsid w:val="00B54770"/>
    <w:rsid w:val="00B64133"/>
    <w:rsid w:val="00B70DAA"/>
    <w:rsid w:val="00B86CB8"/>
    <w:rsid w:val="00B958A4"/>
    <w:rsid w:val="00BA3BA3"/>
    <w:rsid w:val="00BF6BF9"/>
    <w:rsid w:val="00C1168B"/>
    <w:rsid w:val="00C40FEC"/>
    <w:rsid w:val="00C47DD7"/>
    <w:rsid w:val="00C77C6A"/>
    <w:rsid w:val="00CD5184"/>
    <w:rsid w:val="00D058CD"/>
    <w:rsid w:val="00D216C6"/>
    <w:rsid w:val="00D37888"/>
    <w:rsid w:val="00D70C2C"/>
    <w:rsid w:val="00D75AE0"/>
    <w:rsid w:val="00DC3D87"/>
    <w:rsid w:val="00DE0F7D"/>
    <w:rsid w:val="00DE172B"/>
    <w:rsid w:val="00E02D4E"/>
    <w:rsid w:val="00E11FEA"/>
    <w:rsid w:val="00E21D41"/>
    <w:rsid w:val="00E46A7E"/>
    <w:rsid w:val="00E839B2"/>
    <w:rsid w:val="00ED7B50"/>
    <w:rsid w:val="00EE353E"/>
    <w:rsid w:val="00F521E3"/>
    <w:rsid w:val="00FD2517"/>
    <w:rsid w:val="00FF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44F54C"/>
  <w15:chartTrackingRefBased/>
  <w15:docId w15:val="{15AA8EEE-E102-456F-B1D9-513C746D4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4"/>
      <w:lang w:val="en-GB"/>
    </w:rPr>
  </w:style>
  <w:style w:type="paragraph" w:styleId="berschrift2">
    <w:name w:val="heading 2"/>
    <w:basedOn w:val="Standard"/>
    <w:next w:val="Standard"/>
    <w:qFormat/>
    <w:pPr>
      <w:keepNext/>
      <w:spacing w:line="320" w:lineRule="atLeast"/>
      <w:outlineLvl w:val="1"/>
    </w:pPr>
    <w:rPr>
      <w:b/>
      <w:snapToGrid w:val="0"/>
      <w:color w:val="00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spacing w:line="320" w:lineRule="atLeast"/>
      <w:jc w:val="both"/>
    </w:pPr>
    <w:rPr>
      <w:snapToGrid w:val="0"/>
      <w:color w:val="000000"/>
      <w:sz w:val="24"/>
    </w:rPr>
  </w:style>
  <w:style w:type="paragraph" w:styleId="Textkrper2">
    <w:name w:val="Body Text 2"/>
    <w:basedOn w:val="Standard"/>
    <w:pPr>
      <w:spacing w:line="340" w:lineRule="atLeast"/>
      <w:jc w:val="both"/>
    </w:pPr>
    <w:rPr>
      <w:i/>
      <w:snapToGrid w:val="0"/>
      <w:color w:val="000000"/>
      <w:sz w:val="16"/>
    </w:rPr>
  </w:style>
  <w:style w:type="paragraph" w:styleId="Textkrper3">
    <w:name w:val="Body Text 3"/>
    <w:basedOn w:val="Standard"/>
    <w:pPr>
      <w:spacing w:line="340" w:lineRule="atLeast"/>
      <w:jc w:val="both"/>
    </w:pPr>
    <w:rPr>
      <w:sz w:val="24"/>
    </w:rPr>
  </w:style>
  <w:style w:type="character" w:styleId="Hyperlink">
    <w:name w:val="Hyperlink"/>
    <w:basedOn w:val="Absatz-Standardschriftart"/>
    <w:rsid w:val="00DE0F7D"/>
    <w:rPr>
      <w:color w:val="0000FF"/>
      <w:u w:val="single"/>
    </w:rPr>
  </w:style>
  <w:style w:type="paragraph" w:styleId="StandardWeb">
    <w:name w:val="Normal (Web)"/>
    <w:basedOn w:val="Standard"/>
    <w:rsid w:val="00DE0F7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Sprechblasentext">
    <w:name w:val="Balloon Text"/>
    <w:basedOn w:val="Standard"/>
    <w:semiHidden/>
    <w:rsid w:val="004E6C5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C0355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Kommentarzeichen">
    <w:name w:val="annotation reference"/>
    <w:basedOn w:val="Absatz-Standardschriftart"/>
    <w:rsid w:val="00BF6BF9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F6BF9"/>
  </w:style>
  <w:style w:type="character" w:customStyle="1" w:styleId="KommentartextZchn">
    <w:name w:val="Kommentartext Zchn"/>
    <w:basedOn w:val="Absatz-Standardschriftart"/>
    <w:link w:val="Kommentartext"/>
    <w:rsid w:val="00BF6BF9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BF6BF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BF6BF9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8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DBA54-19DA-47F8-88E2-95A4BEF908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6F4BAD-B56C-4298-809F-B53CB80A31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C955922-34CA-4155-A61F-4B3945C345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3419ABD-F8A4-4144-91FE-8BCA3D805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KSB-Großauftrag im nahen Osten</vt:lpstr>
    </vt:vector>
  </TitlesOfParts>
  <Company>SBS ACC KSB</Company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KSB-Großauftrag im nahen Osten</dc:title>
  <dc:subject/>
  <dc:creator>Christoph Pauly</dc:creator>
  <cp:keywords/>
  <cp:lastModifiedBy>PAULCHR</cp:lastModifiedBy>
  <cp:revision>15</cp:revision>
  <cp:lastPrinted>2019-02-05T07:45:00Z</cp:lastPrinted>
  <dcterms:created xsi:type="dcterms:W3CDTF">2019-02-05T06:34:00Z</dcterms:created>
  <dcterms:modified xsi:type="dcterms:W3CDTF">2019-02-07T13:20:00Z</dcterms:modified>
</cp:coreProperties>
</file>