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76" w:rsidRPr="00E65049" w:rsidRDefault="00553FFB" w:rsidP="00E65049">
      <w:pPr>
        <w:spacing w:line="168" w:lineRule="auto"/>
        <w:rPr>
          <w:rFonts w:ascii="Arial Unicode MS" w:eastAsia="Arial Unicode MS" w:hAnsi="Arial Unicode MS" w:cs="Arial Unicode MS"/>
          <w:color w:val="404040"/>
          <w:spacing w:val="-2"/>
          <w:sz w:val="18"/>
          <w:szCs w:val="18"/>
          <w:lang w:val="en-US"/>
        </w:rPr>
      </w:pPr>
      <w:r>
        <w:rPr>
          <w:noProof/>
        </w:rPr>
        <w:drawing>
          <wp:anchor distT="0" distB="0" distL="114300" distR="114300" simplePos="0" relativeHeight="251657728" behindDoc="1" locked="0" layoutInCell="1" allowOverlap="1">
            <wp:simplePos x="0" y="0"/>
            <wp:positionH relativeFrom="column">
              <wp:posOffset>4064000</wp:posOffset>
            </wp:positionH>
            <wp:positionV relativeFrom="paragraph">
              <wp:posOffset>-60325</wp:posOffset>
            </wp:positionV>
            <wp:extent cx="1710055" cy="728345"/>
            <wp:effectExtent l="0" t="0" r="4445" b="0"/>
            <wp:wrapTight wrapText="bothSides">
              <wp:wrapPolygon edited="0">
                <wp:start x="0" y="0"/>
                <wp:lineTo x="0" y="20903"/>
                <wp:lineTo x="21416" y="20903"/>
                <wp:lineTo x="21416" y="0"/>
                <wp:lineTo x="0" y="0"/>
              </wp:wrapPolygon>
            </wp:wrapTight>
            <wp:docPr id="3" name="Afbeelding 2" descr="beta laatste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ta laatste f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728345"/>
                    </a:xfrm>
                    <a:prstGeom prst="rect">
                      <a:avLst/>
                    </a:prstGeom>
                    <a:noFill/>
                  </pic:spPr>
                </pic:pic>
              </a:graphicData>
            </a:graphic>
          </wp:anchor>
        </w:drawing>
      </w:r>
      <w:r w:rsidR="00D67676" w:rsidRPr="00E65049">
        <w:rPr>
          <w:rFonts w:ascii="Arial Unicode MS" w:eastAsia="Arial Unicode MS" w:hAnsi="Arial Unicode MS" w:cs="Arial Unicode MS"/>
          <w:color w:val="404040"/>
          <w:spacing w:val="-2"/>
          <w:sz w:val="18"/>
          <w:szCs w:val="18"/>
          <w:lang w:val="en-US"/>
        </w:rPr>
        <w:t>Beta Public Relations B.V.</w:t>
      </w:r>
    </w:p>
    <w:p w:rsidR="00D67676" w:rsidRPr="00E65049" w:rsidRDefault="00EA5439" w:rsidP="00E65049">
      <w:pPr>
        <w:spacing w:line="168" w:lineRule="auto"/>
        <w:rPr>
          <w:rFonts w:ascii="Arial Unicode MS" w:eastAsia="Arial Unicode MS" w:hAnsi="Arial Unicode MS" w:cs="Arial Unicode MS"/>
          <w:color w:val="404040"/>
          <w:spacing w:val="-2"/>
          <w:sz w:val="18"/>
          <w:szCs w:val="18"/>
        </w:rPr>
      </w:pPr>
      <w:r>
        <w:rPr>
          <w:rFonts w:ascii="Arial Unicode MS" w:eastAsia="Arial Unicode MS" w:hAnsi="Arial Unicode MS" w:cs="Arial Unicode MS"/>
          <w:color w:val="404040"/>
          <w:spacing w:val="-2"/>
          <w:sz w:val="18"/>
          <w:szCs w:val="18"/>
        </w:rPr>
        <w:t>Geestbrugkade 32</w:t>
      </w:r>
    </w:p>
    <w:p w:rsidR="00D67676" w:rsidRPr="00E65049" w:rsidRDefault="00EA5439" w:rsidP="00E65049">
      <w:pPr>
        <w:spacing w:line="168" w:lineRule="auto"/>
        <w:rPr>
          <w:rFonts w:ascii="Arial Unicode MS" w:eastAsia="Arial Unicode MS" w:hAnsi="Arial Unicode MS" w:cs="Arial Unicode MS"/>
          <w:color w:val="404040"/>
          <w:spacing w:val="-2"/>
          <w:sz w:val="18"/>
          <w:szCs w:val="18"/>
        </w:rPr>
      </w:pPr>
      <w:r>
        <w:rPr>
          <w:rFonts w:ascii="Arial Unicode MS" w:eastAsia="Arial Unicode MS" w:hAnsi="Arial Unicode MS" w:cs="Arial Unicode MS"/>
          <w:color w:val="404040"/>
          <w:spacing w:val="-2"/>
          <w:sz w:val="18"/>
          <w:szCs w:val="18"/>
        </w:rPr>
        <w:t>2281 CX Rijswijk</w:t>
      </w:r>
    </w:p>
    <w:p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T. 070 427 5200</w:t>
      </w:r>
    </w:p>
    <w:p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E. info@betapr.nl</w:t>
      </w:r>
    </w:p>
    <w:p w:rsidR="00D67676" w:rsidRDefault="00D67676" w:rsidP="001B1A4C">
      <w:pPr>
        <w:spacing w:line="192" w:lineRule="auto"/>
        <w:rPr>
          <w:rFonts w:ascii="Arial Unicode MS" w:eastAsia="Arial Unicode MS" w:hAnsi="Arial Unicode MS" w:cs="Arial Unicode MS"/>
          <w:b/>
          <w:sz w:val="28"/>
          <w:szCs w:val="28"/>
          <w:u w:val="single"/>
        </w:rPr>
      </w:pPr>
    </w:p>
    <w:p w:rsidR="00A66C4D" w:rsidRDefault="00A66C4D" w:rsidP="006F5696">
      <w:pPr>
        <w:pStyle w:val="Body"/>
      </w:pPr>
    </w:p>
    <w:p w:rsidR="000E4B3C" w:rsidRDefault="00245020" w:rsidP="000E4B3C">
      <w:pPr>
        <w:pStyle w:val="Body"/>
        <w:rPr>
          <w:b/>
          <w:sz w:val="24"/>
          <w:szCs w:val="28"/>
        </w:rPr>
      </w:pPr>
      <w:r w:rsidRPr="00245020">
        <w:rPr>
          <w:b/>
          <w:sz w:val="24"/>
          <w:szCs w:val="28"/>
        </w:rPr>
        <w:t>Augmented reality ondersteunt pomp- en afsluiterservice</w:t>
      </w:r>
    </w:p>
    <w:p w:rsidR="00245020" w:rsidRPr="00245020" w:rsidRDefault="00245020" w:rsidP="00245020">
      <w:pPr>
        <w:pStyle w:val="Body"/>
      </w:pPr>
    </w:p>
    <w:p w:rsidR="00245020" w:rsidRPr="00245020" w:rsidRDefault="00245020" w:rsidP="00245020">
      <w:pPr>
        <w:pStyle w:val="Body"/>
      </w:pPr>
      <w:r w:rsidRPr="00245020">
        <w:t xml:space="preserve">KSB </w:t>
      </w:r>
      <w:r w:rsidR="0083271E">
        <w:t>heeft op</w:t>
      </w:r>
      <w:r w:rsidR="002E0F98">
        <w:t xml:space="preserve"> </w:t>
      </w:r>
      <w:r w:rsidRPr="00245020">
        <w:t xml:space="preserve">de ACHEMA </w:t>
      </w:r>
      <w:r w:rsidR="0083271E">
        <w:t>een nieuw</w:t>
      </w:r>
      <w:r w:rsidRPr="00245020">
        <w:t xml:space="preserve"> serviceconcept op basis van augmented reality</w:t>
      </w:r>
      <w:r w:rsidR="0083271E">
        <w:t xml:space="preserve"> gepresenteerd</w:t>
      </w:r>
      <w:r w:rsidRPr="00245020">
        <w:t xml:space="preserve">. Het betreft het werken met een virtuele bril die is gekoppeld met internet of smartphone app. </w:t>
      </w:r>
    </w:p>
    <w:p w:rsidR="00245020" w:rsidRPr="00245020" w:rsidRDefault="00245020" w:rsidP="00245020">
      <w:pPr>
        <w:pStyle w:val="Body"/>
      </w:pPr>
      <w:bookmarkStart w:id="0" w:name="_GoBack"/>
      <w:bookmarkEnd w:id="0"/>
    </w:p>
    <w:p w:rsidR="00245020" w:rsidRPr="00245020" w:rsidRDefault="00245020" w:rsidP="00245020">
      <w:pPr>
        <w:pStyle w:val="Body"/>
      </w:pPr>
      <w:r w:rsidRPr="00245020">
        <w:t xml:space="preserve">Met dit hulpmiddel worden gebruikers of technici tijdens hun servicewerk via video en audio </w:t>
      </w:r>
      <w:r>
        <w:t>be</w:t>
      </w:r>
      <w:r w:rsidRPr="00245020">
        <w:t>geleid door een expert. De experts</w:t>
      </w:r>
      <w:r w:rsidR="0083271E">
        <w:t>,</w:t>
      </w:r>
      <w:r w:rsidRPr="00245020">
        <w:t xml:space="preserve"> die op hun gewone servicewerkplek op hun scherm kijken, kunnen de situatie beoordelen door de ogen van de persoon die op de locatie aanwezig is. </w:t>
      </w:r>
    </w:p>
    <w:p w:rsidR="00245020" w:rsidRPr="00245020" w:rsidRDefault="00245020" w:rsidP="00245020">
      <w:pPr>
        <w:pStyle w:val="Body"/>
      </w:pPr>
    </w:p>
    <w:p w:rsidR="00245020" w:rsidRPr="00245020" w:rsidRDefault="00245020" w:rsidP="00245020">
      <w:pPr>
        <w:pStyle w:val="Body"/>
      </w:pPr>
      <w:r w:rsidRPr="00245020">
        <w:t xml:space="preserve">Dit helpt </w:t>
      </w:r>
      <w:r>
        <w:t xml:space="preserve">bij het instrueren van niet-gespecialiseerde </w:t>
      </w:r>
      <w:r w:rsidRPr="00245020">
        <w:t>technici</w:t>
      </w:r>
      <w:r>
        <w:t xml:space="preserve"> om</w:t>
      </w:r>
      <w:r w:rsidRPr="00245020">
        <w:t xml:space="preserve"> stap voor stap de gebruikelijke onderhoudsmaatregelen uit te voeren. Verder kan de virtuele bril worden gebruikt om opengewerkte tekeningen of beeldschermopnames te </w:t>
      </w:r>
      <w:r w:rsidR="00770B57">
        <w:t>versturen</w:t>
      </w:r>
      <w:r w:rsidRPr="00245020">
        <w:t xml:space="preserve"> die dan in het veld kunnen worden bekeken.</w:t>
      </w:r>
    </w:p>
    <w:p w:rsidR="00245020" w:rsidRPr="00245020" w:rsidRDefault="00245020" w:rsidP="00245020">
      <w:pPr>
        <w:pStyle w:val="Body"/>
      </w:pPr>
    </w:p>
    <w:p w:rsidR="00245020" w:rsidRPr="00245020" w:rsidRDefault="00245020" w:rsidP="00245020">
      <w:pPr>
        <w:pStyle w:val="Body"/>
      </w:pPr>
      <w:r w:rsidRPr="00245020">
        <w:t xml:space="preserve">De benodigde </w:t>
      </w:r>
      <w:r w:rsidR="0083271E">
        <w:t>onder</w:t>
      </w:r>
      <w:r w:rsidRPr="00245020">
        <w:t xml:space="preserve">delen kunnen </w:t>
      </w:r>
      <w:r w:rsidR="00770B57">
        <w:t xml:space="preserve">zo </w:t>
      </w:r>
      <w:r w:rsidRPr="00245020">
        <w:t xml:space="preserve">worden geïdentificeerd en het inkoopproces kan worden gestart </w:t>
      </w:r>
      <w:r w:rsidR="00770B57">
        <w:t xml:space="preserve">ter voorbereiding op </w:t>
      </w:r>
      <w:r w:rsidRPr="00245020">
        <w:t xml:space="preserve">het werk dat door een onderhoudsmonteur van KSB moet worden uitgevoerd. </w:t>
      </w:r>
      <w:r w:rsidR="00770B57">
        <w:t xml:space="preserve">Het wachten </w:t>
      </w:r>
      <w:r w:rsidRPr="00245020">
        <w:t xml:space="preserve">op een expert </w:t>
      </w:r>
      <w:r w:rsidR="00770B57">
        <w:t xml:space="preserve">die op locatie komt </w:t>
      </w:r>
      <w:r w:rsidRPr="00245020">
        <w:t xml:space="preserve">vaststellen wat voor reparatiewerkzaamheden nodig </w:t>
      </w:r>
      <w:r w:rsidR="00770B57">
        <w:t>zijn, is zo overbodig</w:t>
      </w:r>
      <w:r w:rsidRPr="00245020">
        <w:t>.</w:t>
      </w:r>
    </w:p>
    <w:p w:rsidR="00245020" w:rsidRPr="00245020" w:rsidRDefault="00245020" w:rsidP="00245020">
      <w:pPr>
        <w:pStyle w:val="Body"/>
      </w:pPr>
    </w:p>
    <w:p w:rsidR="00245020" w:rsidRDefault="00245020" w:rsidP="00245020">
      <w:pPr>
        <w:pStyle w:val="Body"/>
      </w:pPr>
      <w:r>
        <w:t>Op tal van manieren komt de tijdsbesparing de gebruiker ten goede. Omdat de pomp in korte tijd weer in bedrijf is, kan de productie snel worden hervat. De virtuele inspectie van een service-expert zou ook kunnen aantonen of een specifieke actie tot de volgende revisie kan wachten.</w:t>
      </w:r>
    </w:p>
    <w:p w:rsidR="00770B57" w:rsidRDefault="00245020" w:rsidP="00245020">
      <w:pPr>
        <w:pStyle w:val="Body"/>
      </w:pPr>
      <w:r>
        <w:t>De virtuele bril ondersteunt verder het in bedrijf stellen. De bril kan ook dienen voor het op voorhand controleren of installaties werkelijk gereed zijn voor inbedrijfstelling. In de praktijk uitgevoerde testen van dit systeem hebben bewezen zeer succesvol te zijn.</w:t>
      </w:r>
    </w:p>
    <w:p w:rsidR="00770B57" w:rsidRDefault="00770B57" w:rsidP="00245020">
      <w:pPr>
        <w:pStyle w:val="Body"/>
      </w:pPr>
    </w:p>
    <w:p w:rsidR="00245020" w:rsidRDefault="00245020" w:rsidP="00245020">
      <w:pPr>
        <w:pStyle w:val="Body"/>
      </w:pPr>
      <w:r>
        <w:t xml:space="preserve">Op de </w:t>
      </w:r>
      <w:r w:rsidR="00770B57">
        <w:t>ACHEMA-</w:t>
      </w:r>
      <w:r>
        <w:t>stand van KSB k</w:t>
      </w:r>
      <w:r w:rsidR="0083271E">
        <w:t>ond</w:t>
      </w:r>
      <w:r>
        <w:t xml:space="preserve">en bezoekers het systeem </w:t>
      </w:r>
      <w:r w:rsidR="00770B57">
        <w:t xml:space="preserve">live ervaren, waarbij ze </w:t>
      </w:r>
      <w:r>
        <w:t>via een virtuele bril door een expert</w:t>
      </w:r>
      <w:r w:rsidR="00770B57">
        <w:t xml:space="preserve"> aan een pomp </w:t>
      </w:r>
      <w:r>
        <w:t xml:space="preserve">worden </w:t>
      </w:r>
      <w:r w:rsidR="00770B57">
        <w:t>be</w:t>
      </w:r>
      <w:r>
        <w:t>geleid.</w:t>
      </w:r>
    </w:p>
    <w:p w:rsidR="00245020" w:rsidRDefault="00245020" w:rsidP="00245020">
      <w:pPr>
        <w:pStyle w:val="Body"/>
      </w:pPr>
    </w:p>
    <w:p w:rsidR="0027448F" w:rsidRDefault="0027448F" w:rsidP="0027448F">
      <w:pPr>
        <w:pStyle w:val="Body"/>
        <w:rPr>
          <w:szCs w:val="20"/>
        </w:rPr>
      </w:pPr>
      <w:r>
        <w:rPr>
          <w:rFonts w:hint="eastAsia"/>
          <w:szCs w:val="20"/>
        </w:rPr>
        <w:t>KSB is één van ’s werelds meest vooraanstaande producenten van pompen, afsluiters en bijbehorende systemen voor industrie en gebouwentechniek, water- en afvalwaterbeheer alsmede energietechniek en mijnbouw. Het concern is met eigen verkooporganisaties, productie- en servicebedrijven op alle continenten vertegenwoordigd. De Nederlandse dochteronderneming KSB Nederland is gevestigd in Zwanenburg.</w:t>
      </w:r>
    </w:p>
    <w:p w:rsidR="0027448F" w:rsidRDefault="0027448F" w:rsidP="0027448F">
      <w:pPr>
        <w:pStyle w:val="Body"/>
        <w:rPr>
          <w:szCs w:val="20"/>
        </w:rPr>
      </w:pPr>
    </w:p>
    <w:p w:rsidR="0027448F" w:rsidRDefault="0027448F" w:rsidP="0027448F">
      <w:pPr>
        <w:pStyle w:val="Body"/>
        <w:rPr>
          <w:b/>
          <w:szCs w:val="20"/>
          <w:u w:val="single"/>
        </w:rPr>
      </w:pPr>
      <w:r>
        <w:rPr>
          <w:rFonts w:hint="eastAsia"/>
          <w:b/>
          <w:szCs w:val="20"/>
          <w:u w:val="single"/>
        </w:rPr>
        <w:t>Meer informatie</w:t>
      </w:r>
    </w:p>
    <w:p w:rsidR="0027448F" w:rsidRDefault="0027448F" w:rsidP="0027448F">
      <w:pPr>
        <w:pStyle w:val="Body"/>
      </w:pPr>
      <w:r>
        <w:rPr>
          <w:rFonts w:hint="eastAsia"/>
        </w:rPr>
        <w:t>KSB Nederland B.V.</w:t>
      </w:r>
    </w:p>
    <w:p w:rsidR="0027448F" w:rsidRPr="00013FAE" w:rsidRDefault="0027448F" w:rsidP="0027448F">
      <w:pPr>
        <w:pStyle w:val="Body"/>
      </w:pPr>
      <w:r w:rsidRPr="00013FAE">
        <w:t>Postbus 211, 1160 AE Zwanenburg</w:t>
      </w:r>
    </w:p>
    <w:p w:rsidR="0027448F" w:rsidRPr="00013FAE" w:rsidRDefault="0027448F" w:rsidP="0027448F">
      <w:pPr>
        <w:pStyle w:val="Body"/>
      </w:pPr>
      <w:r w:rsidRPr="00013FAE">
        <w:t>T. 020 4079800</w:t>
      </w:r>
    </w:p>
    <w:p w:rsidR="0027448F" w:rsidRPr="00013FAE" w:rsidRDefault="0027448F" w:rsidP="0027448F">
      <w:pPr>
        <w:pStyle w:val="Body"/>
      </w:pPr>
      <w:r w:rsidRPr="00013FAE">
        <w:t>F. 020 4079801</w:t>
      </w:r>
    </w:p>
    <w:p w:rsidR="0027448F" w:rsidRPr="00013FAE" w:rsidRDefault="0027448F" w:rsidP="0027448F">
      <w:pPr>
        <w:pStyle w:val="Body"/>
      </w:pPr>
      <w:r w:rsidRPr="00013FAE">
        <w:t>E. infonl@ksb.com</w:t>
      </w:r>
    </w:p>
    <w:p w:rsidR="0027448F" w:rsidRPr="00013FAE" w:rsidRDefault="0027448F" w:rsidP="0027448F">
      <w:pPr>
        <w:pStyle w:val="Body"/>
      </w:pPr>
      <w:r w:rsidRPr="00013FAE">
        <w:t>W. www.ksb.nl</w:t>
      </w:r>
    </w:p>
    <w:p w:rsidR="0027448F" w:rsidRPr="00013FAE" w:rsidRDefault="0027448F" w:rsidP="0027448F">
      <w:pPr>
        <w:pStyle w:val="Body"/>
      </w:pPr>
    </w:p>
    <w:p w:rsidR="00A86D5C" w:rsidRPr="00D14FAF" w:rsidRDefault="00A86D5C" w:rsidP="00D14FAF">
      <w:pPr>
        <w:pStyle w:val="Body"/>
      </w:pPr>
    </w:p>
    <w:p w:rsidR="000E4B3C" w:rsidRPr="00D14FAF" w:rsidRDefault="000E4B3C" w:rsidP="00D14FAF">
      <w:pPr>
        <w:pStyle w:val="Body"/>
      </w:pPr>
    </w:p>
    <w:p w:rsidR="00245020" w:rsidRDefault="00245020" w:rsidP="00245020">
      <w:pPr>
        <w:pStyle w:val="Body"/>
      </w:pPr>
      <w:r>
        <w:t>Foto: Op de ACHEMA presenteer</w:t>
      </w:r>
      <w:r w:rsidR="00844179">
        <w:t>de</w:t>
      </w:r>
      <w:r>
        <w:t xml:space="preserve"> KSB voor het eerst </w:t>
      </w:r>
      <w:r w:rsidR="00844179">
        <w:t>haar</w:t>
      </w:r>
      <w:r>
        <w:t xml:space="preserve"> nieuwe serviceconcept op basis van augmented reality. </w:t>
      </w:r>
    </w:p>
    <w:p w:rsidR="000E4B3C" w:rsidRPr="000E4B3C" w:rsidRDefault="000E4B3C" w:rsidP="000E4B3C">
      <w:pPr>
        <w:pStyle w:val="Body"/>
      </w:pPr>
    </w:p>
    <w:sectPr w:rsidR="000E4B3C" w:rsidRPr="000E4B3C" w:rsidSect="00E65049">
      <w:footerReference w:type="default" r:id="rId8"/>
      <w:pgSz w:w="11906" w:h="16838"/>
      <w:pgMar w:top="851" w:right="1418" w:bottom="851" w:left="1985"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4A" w:rsidRDefault="00FB4D4A" w:rsidP="001B1A4C">
      <w:r>
        <w:separator/>
      </w:r>
    </w:p>
  </w:endnote>
  <w:endnote w:type="continuationSeparator" w:id="0">
    <w:p w:rsidR="00FB4D4A" w:rsidRDefault="00FB4D4A" w:rsidP="001B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76" w:rsidRDefault="00553FFB" w:rsidP="001B1A4C">
    <w:pPr>
      <w:pStyle w:val="Voettekst"/>
      <w:jc w:val="right"/>
      <w:rPr>
        <w:rFonts w:ascii="Arial Unicode MS" w:eastAsia="Arial Unicode MS" w:hAnsi="Arial Unicode MS" w:cs="Arial Unicode MS"/>
        <w:sz w:val="18"/>
        <w:szCs w:val="18"/>
      </w:rPr>
    </w:pPr>
    <w:r>
      <w:rPr>
        <w:noProof/>
      </w:rPr>
      <w:drawing>
        <wp:anchor distT="0" distB="0" distL="114300" distR="114300" simplePos="0" relativeHeight="251657728" behindDoc="1" locked="0" layoutInCell="1" allowOverlap="1" wp14:anchorId="63623B92" wp14:editId="4A9447B3">
          <wp:simplePos x="0" y="0"/>
          <wp:positionH relativeFrom="column">
            <wp:posOffset>4182110</wp:posOffset>
          </wp:positionH>
          <wp:positionV relativeFrom="paragraph">
            <wp:posOffset>116945</wp:posOffset>
          </wp:positionV>
          <wp:extent cx="1710055" cy="284480"/>
          <wp:effectExtent l="0" t="0" r="4445" b="1270"/>
          <wp:wrapTight wrapText="bothSides">
            <wp:wrapPolygon edited="0">
              <wp:start x="0" y="0"/>
              <wp:lineTo x="0" y="20250"/>
              <wp:lineTo x="21416" y="20250"/>
              <wp:lineTo x="21416" y="0"/>
              <wp:lineTo x="0" y="0"/>
            </wp:wrapPolygon>
          </wp:wrapTight>
          <wp:docPr id="2" name="Afbeelding 4" descr="beta laatste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ta laatste fase"/>
                  <pic:cNvPicPr>
                    <a:picLocks noChangeAspect="1" noChangeArrowheads="1"/>
                  </pic:cNvPicPr>
                </pic:nvPicPr>
                <pic:blipFill>
                  <a:blip r:embed="rId1">
                    <a:extLst>
                      <a:ext uri="{28A0092B-C50C-407E-A947-70E740481C1C}">
                        <a14:useLocalDpi xmlns:a14="http://schemas.microsoft.com/office/drawing/2010/main" val="0"/>
                      </a:ext>
                    </a:extLst>
                  </a:blip>
                  <a:srcRect b="60941"/>
                  <a:stretch>
                    <a:fillRect/>
                  </a:stretch>
                </pic:blipFill>
                <pic:spPr bwMode="auto">
                  <a:xfrm>
                    <a:off x="0" y="0"/>
                    <a:ext cx="1710055" cy="284480"/>
                  </a:xfrm>
                  <a:prstGeom prst="rect">
                    <a:avLst/>
                  </a:prstGeom>
                  <a:noFill/>
                </pic:spPr>
              </pic:pic>
            </a:graphicData>
          </a:graphic>
        </wp:anchor>
      </w:drawing>
    </w:r>
  </w:p>
  <w:p w:rsidR="00D67676" w:rsidRDefault="00D67676" w:rsidP="001B1A4C">
    <w:pPr>
      <w:pStyle w:val="Voettekst"/>
      <w:jc w:val="right"/>
      <w:rPr>
        <w:rFonts w:ascii="Arial Unicode MS" w:eastAsia="Arial Unicode MS" w:hAnsi="Arial Unicode MS" w:cs="Arial Unicode MS"/>
        <w:sz w:val="18"/>
        <w:szCs w:val="18"/>
      </w:rPr>
    </w:pPr>
  </w:p>
  <w:p w:rsidR="00D67676" w:rsidRPr="001B1A4C" w:rsidRDefault="00D67676" w:rsidP="001B1A4C">
    <w:pPr>
      <w:pStyle w:val="Voettekst"/>
      <w:spacing w:before="160"/>
      <w:jc w:val="right"/>
      <w:rPr>
        <w:rFonts w:ascii="Arial Unicode MS" w:eastAsia="Arial Unicode MS" w:hAnsi="Arial Unicode MS" w:cs="Arial Unicode MS"/>
        <w:bCs/>
        <w:sz w:val="18"/>
        <w:szCs w:val="18"/>
      </w:rPr>
    </w:pPr>
    <w:r w:rsidRPr="00B64A05">
      <w:rPr>
        <w:rFonts w:ascii="Arial Unicode MS" w:eastAsia="Arial Unicode MS" w:hAnsi="Arial Unicode MS" w:cs="Arial Unicode MS"/>
        <w:sz w:val="18"/>
        <w:szCs w:val="18"/>
      </w:rPr>
      <w:t xml:space="preserve">Pagina </w:t>
    </w:r>
    <w:r w:rsidR="00711364" w:rsidRPr="00B64A05">
      <w:rPr>
        <w:rFonts w:ascii="Arial Unicode MS" w:eastAsia="Arial Unicode MS" w:hAnsi="Arial Unicode MS" w:cs="Arial Unicode MS"/>
        <w:bCs/>
        <w:sz w:val="18"/>
        <w:szCs w:val="18"/>
      </w:rPr>
      <w:fldChar w:fldCharType="begin"/>
    </w:r>
    <w:r w:rsidRPr="00B64A05">
      <w:rPr>
        <w:rFonts w:ascii="Arial Unicode MS" w:eastAsia="Arial Unicode MS" w:hAnsi="Arial Unicode MS" w:cs="Arial Unicode MS"/>
        <w:bCs/>
        <w:sz w:val="18"/>
        <w:szCs w:val="18"/>
      </w:rPr>
      <w:instrText>PAGE</w:instrText>
    </w:r>
    <w:r w:rsidR="00711364" w:rsidRPr="00B64A05">
      <w:rPr>
        <w:rFonts w:ascii="Arial Unicode MS" w:eastAsia="Arial Unicode MS" w:hAnsi="Arial Unicode MS" w:cs="Arial Unicode MS"/>
        <w:bCs/>
        <w:sz w:val="18"/>
        <w:szCs w:val="18"/>
      </w:rPr>
      <w:fldChar w:fldCharType="separate"/>
    </w:r>
    <w:r w:rsidR="002E0F98">
      <w:rPr>
        <w:rFonts w:ascii="Arial Unicode MS" w:eastAsia="Arial Unicode MS" w:hAnsi="Arial Unicode MS" w:cs="Arial Unicode MS"/>
        <w:bCs/>
        <w:noProof/>
        <w:sz w:val="18"/>
        <w:szCs w:val="18"/>
      </w:rPr>
      <w:t>2</w:t>
    </w:r>
    <w:r w:rsidR="00711364" w:rsidRPr="00B64A05">
      <w:rPr>
        <w:rFonts w:ascii="Arial Unicode MS" w:eastAsia="Arial Unicode MS" w:hAnsi="Arial Unicode MS" w:cs="Arial Unicode MS"/>
        <w:bCs/>
        <w:sz w:val="18"/>
        <w:szCs w:val="18"/>
      </w:rPr>
      <w:fldChar w:fldCharType="end"/>
    </w:r>
    <w:r w:rsidRPr="00B64A05">
      <w:rPr>
        <w:rFonts w:ascii="Arial Unicode MS" w:eastAsia="Arial Unicode MS" w:hAnsi="Arial Unicode MS" w:cs="Arial Unicode MS"/>
        <w:sz w:val="18"/>
        <w:szCs w:val="18"/>
      </w:rPr>
      <w:t xml:space="preserve"> van </w:t>
    </w:r>
    <w:r w:rsidR="00711364" w:rsidRPr="00B64A05">
      <w:rPr>
        <w:rFonts w:ascii="Arial Unicode MS" w:eastAsia="Arial Unicode MS" w:hAnsi="Arial Unicode MS" w:cs="Arial Unicode MS"/>
        <w:bCs/>
        <w:sz w:val="18"/>
        <w:szCs w:val="18"/>
      </w:rPr>
      <w:fldChar w:fldCharType="begin"/>
    </w:r>
    <w:r w:rsidRPr="00B64A05">
      <w:rPr>
        <w:rFonts w:ascii="Arial Unicode MS" w:eastAsia="Arial Unicode MS" w:hAnsi="Arial Unicode MS" w:cs="Arial Unicode MS"/>
        <w:bCs/>
        <w:sz w:val="18"/>
        <w:szCs w:val="18"/>
      </w:rPr>
      <w:instrText>NUMPAGES</w:instrText>
    </w:r>
    <w:r w:rsidR="00711364" w:rsidRPr="00B64A05">
      <w:rPr>
        <w:rFonts w:ascii="Arial Unicode MS" w:eastAsia="Arial Unicode MS" w:hAnsi="Arial Unicode MS" w:cs="Arial Unicode MS"/>
        <w:bCs/>
        <w:sz w:val="18"/>
        <w:szCs w:val="18"/>
      </w:rPr>
      <w:fldChar w:fldCharType="separate"/>
    </w:r>
    <w:r w:rsidR="002E0F98">
      <w:rPr>
        <w:rFonts w:ascii="Arial Unicode MS" w:eastAsia="Arial Unicode MS" w:hAnsi="Arial Unicode MS" w:cs="Arial Unicode MS"/>
        <w:bCs/>
        <w:noProof/>
        <w:sz w:val="18"/>
        <w:szCs w:val="18"/>
      </w:rPr>
      <w:t>2</w:t>
    </w:r>
    <w:r w:rsidR="00711364" w:rsidRPr="00B64A05">
      <w:rPr>
        <w:rFonts w:ascii="Arial Unicode MS" w:eastAsia="Arial Unicode MS" w:hAnsi="Arial Unicode MS" w:cs="Arial Unicode MS"/>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4A" w:rsidRDefault="00FB4D4A" w:rsidP="001B1A4C">
      <w:r>
        <w:separator/>
      </w:r>
    </w:p>
  </w:footnote>
  <w:footnote w:type="continuationSeparator" w:id="0">
    <w:p w:rsidR="00FB4D4A" w:rsidRDefault="00FB4D4A" w:rsidP="001B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C8"/>
    <w:multiLevelType w:val="hybridMultilevel"/>
    <w:tmpl w:val="1F52F8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323866"/>
    <w:multiLevelType w:val="hybridMultilevel"/>
    <w:tmpl w:val="AC862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3045D9"/>
    <w:multiLevelType w:val="hybridMultilevel"/>
    <w:tmpl w:val="A41EC4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5C5186"/>
    <w:multiLevelType w:val="hybridMultilevel"/>
    <w:tmpl w:val="754A12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C0C3AC0"/>
    <w:multiLevelType w:val="hybridMultilevel"/>
    <w:tmpl w:val="44C81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104E0"/>
    <w:multiLevelType w:val="hybridMultilevel"/>
    <w:tmpl w:val="86E6C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1B7F92"/>
    <w:multiLevelType w:val="hybridMultilevel"/>
    <w:tmpl w:val="B0703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FC0DA9"/>
    <w:multiLevelType w:val="hybridMultilevel"/>
    <w:tmpl w:val="14E6FE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4"/>
  </w:num>
  <w:num w:numId="4">
    <w:abstractNumId w:val="6"/>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3C"/>
    <w:rsid w:val="00012785"/>
    <w:rsid w:val="00064E6C"/>
    <w:rsid w:val="00077618"/>
    <w:rsid w:val="00096125"/>
    <w:rsid w:val="000A1B13"/>
    <w:rsid w:val="000C3F9C"/>
    <w:rsid w:val="000D6808"/>
    <w:rsid w:val="000E0EDF"/>
    <w:rsid w:val="000E4B3C"/>
    <w:rsid w:val="00113F51"/>
    <w:rsid w:val="00126803"/>
    <w:rsid w:val="0013609B"/>
    <w:rsid w:val="00171F35"/>
    <w:rsid w:val="001B0DA4"/>
    <w:rsid w:val="001B1A4C"/>
    <w:rsid w:val="00206D47"/>
    <w:rsid w:val="0021190B"/>
    <w:rsid w:val="00245020"/>
    <w:rsid w:val="0027448F"/>
    <w:rsid w:val="0029245B"/>
    <w:rsid w:val="002D6237"/>
    <w:rsid w:val="002E0F98"/>
    <w:rsid w:val="003154A4"/>
    <w:rsid w:val="00322372"/>
    <w:rsid w:val="00325699"/>
    <w:rsid w:val="00363D5A"/>
    <w:rsid w:val="00364529"/>
    <w:rsid w:val="00393E67"/>
    <w:rsid w:val="003B432F"/>
    <w:rsid w:val="003F2124"/>
    <w:rsid w:val="00440C3B"/>
    <w:rsid w:val="004808EE"/>
    <w:rsid w:val="004B1377"/>
    <w:rsid w:val="004F54B5"/>
    <w:rsid w:val="0052799F"/>
    <w:rsid w:val="00553FFB"/>
    <w:rsid w:val="005D0DA7"/>
    <w:rsid w:val="006315B6"/>
    <w:rsid w:val="006740CD"/>
    <w:rsid w:val="006821C8"/>
    <w:rsid w:val="00682205"/>
    <w:rsid w:val="006938D6"/>
    <w:rsid w:val="006B2DDD"/>
    <w:rsid w:val="006C43ED"/>
    <w:rsid w:val="006D1B5F"/>
    <w:rsid w:val="006D28CE"/>
    <w:rsid w:val="006D4119"/>
    <w:rsid w:val="006F5696"/>
    <w:rsid w:val="00711364"/>
    <w:rsid w:val="00723C40"/>
    <w:rsid w:val="00757822"/>
    <w:rsid w:val="00770B57"/>
    <w:rsid w:val="00776AF6"/>
    <w:rsid w:val="00781D4E"/>
    <w:rsid w:val="007C3158"/>
    <w:rsid w:val="00813993"/>
    <w:rsid w:val="00826FFB"/>
    <w:rsid w:val="008316AF"/>
    <w:rsid w:val="0083271E"/>
    <w:rsid w:val="00844179"/>
    <w:rsid w:val="00855EC5"/>
    <w:rsid w:val="00872F7B"/>
    <w:rsid w:val="00883252"/>
    <w:rsid w:val="008D6DA8"/>
    <w:rsid w:val="008F5C6B"/>
    <w:rsid w:val="00927124"/>
    <w:rsid w:val="00934C48"/>
    <w:rsid w:val="009F3DF8"/>
    <w:rsid w:val="00A354CE"/>
    <w:rsid w:val="00A36884"/>
    <w:rsid w:val="00A4223E"/>
    <w:rsid w:val="00A530BE"/>
    <w:rsid w:val="00A66C4D"/>
    <w:rsid w:val="00A70BE0"/>
    <w:rsid w:val="00A86D5C"/>
    <w:rsid w:val="00A9645C"/>
    <w:rsid w:val="00AF5D17"/>
    <w:rsid w:val="00B33F82"/>
    <w:rsid w:val="00B35D2D"/>
    <w:rsid w:val="00B64A05"/>
    <w:rsid w:val="00B65CC0"/>
    <w:rsid w:val="00BB0C2D"/>
    <w:rsid w:val="00BB740F"/>
    <w:rsid w:val="00BE7F51"/>
    <w:rsid w:val="00BF5CF3"/>
    <w:rsid w:val="00C25F08"/>
    <w:rsid w:val="00C350F1"/>
    <w:rsid w:val="00C75C53"/>
    <w:rsid w:val="00C9465B"/>
    <w:rsid w:val="00CB395C"/>
    <w:rsid w:val="00CF378D"/>
    <w:rsid w:val="00D14FAF"/>
    <w:rsid w:val="00D43445"/>
    <w:rsid w:val="00D67676"/>
    <w:rsid w:val="00D67FBC"/>
    <w:rsid w:val="00D8019D"/>
    <w:rsid w:val="00DA53DB"/>
    <w:rsid w:val="00DC5B3A"/>
    <w:rsid w:val="00DD0AA5"/>
    <w:rsid w:val="00DE0FE7"/>
    <w:rsid w:val="00DF5052"/>
    <w:rsid w:val="00DF7E1B"/>
    <w:rsid w:val="00E24A18"/>
    <w:rsid w:val="00E65049"/>
    <w:rsid w:val="00E7272F"/>
    <w:rsid w:val="00EA5439"/>
    <w:rsid w:val="00EA5EE6"/>
    <w:rsid w:val="00EB10DC"/>
    <w:rsid w:val="00EE5B2B"/>
    <w:rsid w:val="00EF2687"/>
    <w:rsid w:val="00EF6A01"/>
    <w:rsid w:val="00F50159"/>
    <w:rsid w:val="00FA0675"/>
    <w:rsid w:val="00FA5764"/>
    <w:rsid w:val="00FB4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6725C75-AE55-4F02-B051-38C59EB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lsdException w:name="heading 3" w:locked="1" w:uiPriority="0"/>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F5696"/>
    <w:rPr>
      <w:sz w:val="24"/>
      <w:szCs w:val="24"/>
    </w:rPr>
  </w:style>
  <w:style w:type="paragraph" w:styleId="Kop1">
    <w:name w:val="heading 1"/>
    <w:basedOn w:val="Standaard"/>
    <w:next w:val="Standaard"/>
    <w:link w:val="Kop1Char"/>
    <w:uiPriority w:val="99"/>
    <w:rsid w:val="001B1A4C"/>
    <w:pPr>
      <w:keepNext/>
      <w:outlineLvl w:val="0"/>
    </w:pPr>
    <w:rPr>
      <w:b/>
      <w:bCs/>
      <w:sz w:val="28"/>
    </w:rPr>
  </w:style>
  <w:style w:type="paragraph" w:styleId="Kop2">
    <w:name w:val="heading 2"/>
    <w:basedOn w:val="Standaard"/>
    <w:next w:val="Standaard"/>
    <w:link w:val="Kop2Char"/>
    <w:uiPriority w:val="99"/>
    <w:rsid w:val="001B1A4C"/>
    <w:pPr>
      <w:keepNext/>
      <w:outlineLvl w:val="1"/>
    </w:pPr>
    <w:rPr>
      <w:b/>
      <w:bCs/>
    </w:rPr>
  </w:style>
  <w:style w:type="paragraph" w:styleId="Kop3">
    <w:name w:val="heading 3"/>
    <w:basedOn w:val="Standaard"/>
    <w:next w:val="Standaard"/>
    <w:link w:val="Kop3Char"/>
    <w:uiPriority w:val="99"/>
    <w:rsid w:val="001B1A4C"/>
    <w:pPr>
      <w:keepNext/>
      <w:outlineLvl w:val="2"/>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1A4C"/>
    <w:rPr>
      <w:rFonts w:cs="Times New Roman"/>
      <w:b/>
      <w:bCs/>
      <w:sz w:val="24"/>
      <w:szCs w:val="24"/>
    </w:rPr>
  </w:style>
  <w:style w:type="character" w:customStyle="1" w:styleId="Kop2Char">
    <w:name w:val="Kop 2 Char"/>
    <w:basedOn w:val="Standaardalinea-lettertype"/>
    <w:link w:val="Kop2"/>
    <w:uiPriority w:val="99"/>
    <w:semiHidden/>
    <w:locked/>
    <w:rsid w:val="001B1A4C"/>
    <w:rPr>
      <w:rFonts w:cs="Times New Roman"/>
      <w:b/>
      <w:bCs/>
      <w:sz w:val="24"/>
      <w:szCs w:val="24"/>
    </w:rPr>
  </w:style>
  <w:style w:type="character" w:customStyle="1" w:styleId="Kop3Char">
    <w:name w:val="Kop 3 Char"/>
    <w:basedOn w:val="Standaardalinea-lettertype"/>
    <w:link w:val="Kop3"/>
    <w:uiPriority w:val="99"/>
    <w:semiHidden/>
    <w:locked/>
    <w:rsid w:val="001B1A4C"/>
    <w:rPr>
      <w:rFonts w:cs="Times New Roman"/>
      <w:b/>
      <w:bCs/>
      <w:sz w:val="24"/>
      <w:szCs w:val="24"/>
    </w:rPr>
  </w:style>
  <w:style w:type="paragraph" w:customStyle="1" w:styleId="Body">
    <w:name w:val="Body"/>
    <w:basedOn w:val="Standaard"/>
    <w:qFormat/>
    <w:rsid w:val="00A9645C"/>
    <w:pPr>
      <w:spacing w:line="216" w:lineRule="auto"/>
      <w:jc w:val="both"/>
    </w:pPr>
    <w:rPr>
      <w:rFonts w:ascii="Arial Unicode MS" w:eastAsia="Arial Unicode MS" w:hAnsi="Arial Unicode MS" w:cs="Arial Unicode MS"/>
      <w:sz w:val="20"/>
      <w:szCs w:val="21"/>
    </w:rPr>
  </w:style>
  <w:style w:type="paragraph" w:customStyle="1" w:styleId="Tussenkop">
    <w:name w:val="Tussenkop"/>
    <w:basedOn w:val="Body"/>
    <w:next w:val="Body"/>
    <w:qFormat/>
    <w:rsid w:val="00126803"/>
    <w:pPr>
      <w:spacing w:before="60" w:after="60"/>
    </w:pPr>
    <w:rPr>
      <w:b/>
    </w:rPr>
  </w:style>
  <w:style w:type="paragraph" w:customStyle="1" w:styleId="Kop">
    <w:name w:val="Kop"/>
    <w:basedOn w:val="Body"/>
    <w:next w:val="Body"/>
    <w:uiPriority w:val="99"/>
    <w:qFormat/>
    <w:rsid w:val="00A9645C"/>
    <w:pPr>
      <w:spacing w:before="120" w:after="120"/>
    </w:pPr>
    <w:rPr>
      <w:b/>
      <w:sz w:val="24"/>
      <w:szCs w:val="28"/>
    </w:rPr>
  </w:style>
  <w:style w:type="paragraph" w:styleId="Ballontekst">
    <w:name w:val="Balloon Text"/>
    <w:basedOn w:val="Standaard"/>
    <w:link w:val="BallontekstChar"/>
    <w:uiPriority w:val="99"/>
    <w:semiHidden/>
    <w:rsid w:val="001B1A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B1A4C"/>
    <w:rPr>
      <w:rFonts w:ascii="Tahoma" w:hAnsi="Tahoma" w:cs="Tahoma"/>
      <w:sz w:val="16"/>
      <w:szCs w:val="16"/>
    </w:rPr>
  </w:style>
  <w:style w:type="paragraph" w:styleId="Koptekst">
    <w:name w:val="header"/>
    <w:basedOn w:val="Standaard"/>
    <w:link w:val="KoptekstChar"/>
    <w:uiPriority w:val="99"/>
    <w:rsid w:val="001B1A4C"/>
    <w:pPr>
      <w:tabs>
        <w:tab w:val="center" w:pos="4536"/>
        <w:tab w:val="right" w:pos="9072"/>
      </w:tabs>
    </w:pPr>
  </w:style>
  <w:style w:type="character" w:customStyle="1" w:styleId="KoptekstChar">
    <w:name w:val="Koptekst Char"/>
    <w:basedOn w:val="Standaardalinea-lettertype"/>
    <w:link w:val="Koptekst"/>
    <w:uiPriority w:val="99"/>
    <w:locked/>
    <w:rsid w:val="001B1A4C"/>
    <w:rPr>
      <w:rFonts w:cs="Times New Roman"/>
      <w:sz w:val="24"/>
      <w:szCs w:val="24"/>
    </w:rPr>
  </w:style>
  <w:style w:type="paragraph" w:styleId="Voettekst">
    <w:name w:val="footer"/>
    <w:basedOn w:val="Standaard"/>
    <w:link w:val="VoettekstChar"/>
    <w:uiPriority w:val="99"/>
    <w:rsid w:val="001B1A4C"/>
    <w:pPr>
      <w:tabs>
        <w:tab w:val="center" w:pos="4536"/>
        <w:tab w:val="right" w:pos="9072"/>
      </w:tabs>
    </w:pPr>
  </w:style>
  <w:style w:type="character" w:customStyle="1" w:styleId="VoettekstChar">
    <w:name w:val="Voettekst Char"/>
    <w:basedOn w:val="Standaardalinea-lettertype"/>
    <w:link w:val="Voettekst"/>
    <w:uiPriority w:val="99"/>
    <w:locked/>
    <w:rsid w:val="001B1A4C"/>
    <w:rPr>
      <w:rFonts w:cs="Times New Roman"/>
      <w:sz w:val="24"/>
      <w:szCs w:val="24"/>
    </w:rPr>
  </w:style>
  <w:style w:type="character" w:styleId="Hyperlink">
    <w:name w:val="Hyperlink"/>
    <w:basedOn w:val="Standaardalinea-lettertype"/>
    <w:uiPriority w:val="99"/>
    <w:unhideWhenUsed/>
    <w:rsid w:val="00927124"/>
    <w:rPr>
      <w:color w:val="0000FF" w:themeColor="hyperlink"/>
      <w:u w:val="single"/>
    </w:rPr>
  </w:style>
  <w:style w:type="paragraph" w:customStyle="1" w:styleId="text">
    <w:name w:val="text"/>
    <w:basedOn w:val="Standaard"/>
    <w:rsid w:val="00927124"/>
    <w:pPr>
      <w:spacing w:after="240" w:line="360" w:lineRule="auto"/>
    </w:pPr>
    <w:rPr>
      <w:rFonts w:ascii="Arial" w:hAnsi="Arial"/>
      <w:sz w:val="20"/>
      <w:szCs w:val="20"/>
      <w:lang w:val="de-DE" w:eastAsia="de-DE"/>
    </w:rPr>
  </w:style>
  <w:style w:type="table" w:styleId="Tabelraster">
    <w:name w:val="Table Grid"/>
    <w:basedOn w:val="Standaardtabel"/>
    <w:locked/>
    <w:rsid w:val="006D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7936">
      <w:bodyDiv w:val="1"/>
      <w:marLeft w:val="0"/>
      <w:marRight w:val="0"/>
      <w:marTop w:val="0"/>
      <w:marBottom w:val="0"/>
      <w:divBdr>
        <w:top w:val="none" w:sz="0" w:space="0" w:color="auto"/>
        <w:left w:val="none" w:sz="0" w:space="0" w:color="auto"/>
        <w:bottom w:val="none" w:sz="0" w:space="0" w:color="auto"/>
        <w:right w:val="none" w:sz="0" w:space="0" w:color="auto"/>
      </w:divBdr>
    </w:div>
    <w:div w:id="1782260908">
      <w:marLeft w:val="0"/>
      <w:marRight w:val="0"/>
      <w:marTop w:val="0"/>
      <w:marBottom w:val="0"/>
      <w:divBdr>
        <w:top w:val="none" w:sz="0" w:space="0" w:color="auto"/>
        <w:left w:val="none" w:sz="0" w:space="0" w:color="auto"/>
        <w:bottom w:val="none" w:sz="0" w:space="0" w:color="auto"/>
        <w:right w:val="none" w:sz="0" w:space="0" w:color="auto"/>
      </w:divBdr>
    </w:div>
    <w:div w:id="1867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angepaste%20Office-sjablonen\Beta%20artik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Beta artikel</Template>
  <TotalTime>0</TotalTime>
  <Pages>2</Pages>
  <Words>379</Words>
  <Characters>2181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BETA Public Relations B</vt:lpstr>
    </vt:vector>
  </TitlesOfParts>
  <Company>BETA Public Relations B.V.</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Public Relations B</dc:title>
  <dc:creator>Martin Franke</dc:creator>
  <cp:lastModifiedBy>Iris moens</cp:lastModifiedBy>
  <cp:revision>2</cp:revision>
  <cp:lastPrinted>2018-03-06T13:24:00Z</cp:lastPrinted>
  <dcterms:created xsi:type="dcterms:W3CDTF">2018-06-12T12:50:00Z</dcterms:created>
  <dcterms:modified xsi:type="dcterms:W3CDTF">2018-06-12T12:50:00Z</dcterms:modified>
</cp:coreProperties>
</file>