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A" w:rsidRPr="00330A55" w:rsidRDefault="002A1FDA" w:rsidP="00330A55">
      <w:pPr>
        <w:tabs>
          <w:tab w:val="left" w:pos="4536"/>
        </w:tabs>
        <w:jc w:val="both"/>
        <w:rPr>
          <w:b/>
          <w:sz w:val="24"/>
          <w:szCs w:val="24"/>
        </w:rPr>
      </w:pPr>
      <w:r w:rsidRPr="00330A55">
        <w:rPr>
          <w:b/>
          <w:sz w:val="24"/>
          <w:szCs w:val="24"/>
        </w:rPr>
        <w:t>Armaturen für Kraftwerk der Zukunft</w:t>
      </w:r>
    </w:p>
    <w:p w:rsidR="002A1FDA" w:rsidRPr="00330A55" w:rsidRDefault="002A1FDA" w:rsidP="00330A55">
      <w:pPr>
        <w:jc w:val="both"/>
        <w:rPr>
          <w:sz w:val="24"/>
          <w:szCs w:val="24"/>
        </w:rPr>
      </w:pPr>
    </w:p>
    <w:p w:rsidR="00E80C81" w:rsidRPr="00661897" w:rsidRDefault="002A1FDA" w:rsidP="00330A55">
      <w:pPr>
        <w:jc w:val="both"/>
        <w:rPr>
          <w:sz w:val="24"/>
          <w:szCs w:val="24"/>
        </w:rPr>
      </w:pPr>
      <w:r w:rsidRPr="00661897">
        <w:rPr>
          <w:sz w:val="24"/>
          <w:szCs w:val="24"/>
        </w:rPr>
        <w:t xml:space="preserve">Für die </w:t>
      </w:r>
      <w:r w:rsidR="00BC3BED" w:rsidRPr="00661897">
        <w:rPr>
          <w:sz w:val="24"/>
          <w:szCs w:val="24"/>
        </w:rPr>
        <w:t>neue Gener</w:t>
      </w:r>
      <w:r w:rsidR="00E80C81" w:rsidRPr="00661897">
        <w:rPr>
          <w:sz w:val="24"/>
          <w:szCs w:val="24"/>
        </w:rPr>
        <w:t xml:space="preserve">ation von fossilen Kraftwerken </w:t>
      </w:r>
      <w:r w:rsidR="00661897" w:rsidRPr="00661897">
        <w:rPr>
          <w:sz w:val="24"/>
          <w:szCs w:val="24"/>
        </w:rPr>
        <w:t xml:space="preserve">mit einer </w:t>
      </w:r>
      <w:r w:rsidR="00E80C81" w:rsidRPr="00661897">
        <w:rPr>
          <w:sz w:val="24"/>
          <w:szCs w:val="24"/>
        </w:rPr>
        <w:t xml:space="preserve">Wirkungsgradsteigerung durch Dampftemperaturen </w:t>
      </w:r>
      <w:r w:rsidR="00661897" w:rsidRPr="00661897">
        <w:rPr>
          <w:sz w:val="24"/>
          <w:szCs w:val="24"/>
        </w:rPr>
        <w:t>über 700</w:t>
      </w:r>
      <w:r w:rsidR="00ED1D0B">
        <w:rPr>
          <w:sz w:val="24"/>
          <w:szCs w:val="24"/>
        </w:rPr>
        <w:t xml:space="preserve"> </w:t>
      </w:r>
      <w:r w:rsidR="00661897" w:rsidRPr="00661897">
        <w:rPr>
          <w:sz w:val="24"/>
          <w:szCs w:val="24"/>
        </w:rPr>
        <w:t>°C</w:t>
      </w:r>
      <w:r w:rsidR="00E80C81" w:rsidRPr="00661897">
        <w:rPr>
          <w:sz w:val="24"/>
          <w:szCs w:val="24"/>
        </w:rPr>
        <w:t xml:space="preserve">, </w:t>
      </w:r>
      <w:r w:rsidRPr="00661897">
        <w:rPr>
          <w:sz w:val="24"/>
          <w:szCs w:val="24"/>
        </w:rPr>
        <w:t xml:space="preserve">hat die KSB Aktiengesellschaft neu </w:t>
      </w:r>
      <w:r w:rsidR="00F012C7" w:rsidRPr="00661897">
        <w:rPr>
          <w:sz w:val="24"/>
          <w:szCs w:val="24"/>
        </w:rPr>
        <w:t>entwickelt</w:t>
      </w:r>
      <w:r w:rsidR="003009E2" w:rsidRPr="00661897">
        <w:rPr>
          <w:sz w:val="24"/>
          <w:szCs w:val="24"/>
        </w:rPr>
        <w:t>e</w:t>
      </w:r>
      <w:r w:rsidR="00F012C7" w:rsidRPr="00330A55">
        <w:rPr>
          <w:sz w:val="24"/>
          <w:szCs w:val="24"/>
        </w:rPr>
        <w:t xml:space="preserve"> </w:t>
      </w:r>
      <w:r w:rsidRPr="00330A55">
        <w:rPr>
          <w:sz w:val="24"/>
          <w:szCs w:val="24"/>
        </w:rPr>
        <w:t>Hochleistung</w:t>
      </w:r>
      <w:r w:rsidR="00E80C81">
        <w:rPr>
          <w:sz w:val="24"/>
          <w:szCs w:val="24"/>
        </w:rPr>
        <w:t>s</w:t>
      </w:r>
      <w:r w:rsidR="00ED1D0B">
        <w:rPr>
          <w:sz w:val="24"/>
          <w:szCs w:val="24"/>
        </w:rPr>
        <w:softHyphen/>
      </w:r>
      <w:r w:rsidRPr="00330A55">
        <w:rPr>
          <w:sz w:val="24"/>
          <w:szCs w:val="24"/>
        </w:rPr>
        <w:t>schieber</w:t>
      </w:r>
      <w:r w:rsidR="00F012C7" w:rsidRPr="00330A55">
        <w:rPr>
          <w:sz w:val="24"/>
          <w:szCs w:val="24"/>
        </w:rPr>
        <w:t xml:space="preserve"> im </w:t>
      </w:r>
      <w:r w:rsidR="00F012C7" w:rsidRPr="00330A55">
        <w:rPr>
          <w:rFonts w:cs="Arial"/>
          <w:sz w:val="24"/>
          <w:szCs w:val="24"/>
        </w:rPr>
        <w:t>Großkraftwerk Mannheim (GKM)</w:t>
      </w:r>
      <w:r w:rsidR="00246DCA">
        <w:rPr>
          <w:rFonts w:cs="Arial"/>
          <w:sz w:val="24"/>
          <w:szCs w:val="24"/>
        </w:rPr>
        <w:t xml:space="preserve"> ‒ im Rahmen des Projektes </w:t>
      </w:r>
      <w:r w:rsidR="00ED1D0B" w:rsidRPr="00764C67">
        <w:rPr>
          <w:rFonts w:cs="Arial"/>
          <w:sz w:val="24"/>
          <w:szCs w:val="24"/>
        </w:rPr>
        <w:t>„</w:t>
      </w:r>
      <w:r w:rsidR="00837826" w:rsidRPr="00764C67">
        <w:rPr>
          <w:rFonts w:cs="Arial"/>
          <w:sz w:val="24"/>
          <w:szCs w:val="24"/>
        </w:rPr>
        <w:t>725</w:t>
      </w:r>
      <w:r w:rsidR="00837826" w:rsidRPr="00764C67">
        <w:rPr>
          <w:rFonts w:cs="Arial"/>
          <w:b/>
          <w:sz w:val="24"/>
          <w:szCs w:val="24"/>
        </w:rPr>
        <w:t xml:space="preserve"> </w:t>
      </w:r>
      <w:r w:rsidR="00246DCA">
        <w:rPr>
          <w:rFonts w:cs="Arial"/>
          <w:sz w:val="24"/>
          <w:szCs w:val="24"/>
        </w:rPr>
        <w:t>HWTII</w:t>
      </w:r>
      <w:r w:rsidR="00ED1D0B">
        <w:rPr>
          <w:rFonts w:cs="Arial"/>
          <w:sz w:val="24"/>
          <w:szCs w:val="24"/>
        </w:rPr>
        <w:t>“</w:t>
      </w:r>
      <w:r w:rsidR="00F012C7" w:rsidRPr="00330A55">
        <w:rPr>
          <w:rFonts w:cs="Arial"/>
          <w:sz w:val="24"/>
          <w:szCs w:val="24"/>
        </w:rPr>
        <w:t xml:space="preserve"> </w:t>
      </w:r>
      <w:r w:rsidR="00246DCA">
        <w:rPr>
          <w:rFonts w:cs="Arial"/>
          <w:sz w:val="24"/>
          <w:szCs w:val="24"/>
        </w:rPr>
        <w:t xml:space="preserve">‒ </w:t>
      </w:r>
      <w:r w:rsidR="00F012C7" w:rsidRPr="00330A55">
        <w:rPr>
          <w:sz w:val="24"/>
          <w:szCs w:val="24"/>
        </w:rPr>
        <w:t>erfolgreich getestet.</w:t>
      </w:r>
      <w:r w:rsidR="00330A55" w:rsidRPr="00330A55">
        <w:rPr>
          <w:sz w:val="24"/>
          <w:szCs w:val="24"/>
        </w:rPr>
        <w:t xml:space="preserve"> </w:t>
      </w:r>
      <w:r w:rsidR="00F012C7" w:rsidRPr="00330A55">
        <w:rPr>
          <w:rFonts w:cs="Arial"/>
          <w:sz w:val="24"/>
          <w:szCs w:val="24"/>
        </w:rPr>
        <w:t>Zwei Prototypen</w:t>
      </w:r>
      <w:r w:rsidR="00286057">
        <w:rPr>
          <w:rFonts w:cs="Arial"/>
          <w:sz w:val="24"/>
          <w:szCs w:val="24"/>
        </w:rPr>
        <w:t xml:space="preserve"> </w:t>
      </w:r>
      <w:r w:rsidR="00286057" w:rsidRPr="00661897">
        <w:rPr>
          <w:rFonts w:cs="Arial"/>
          <w:sz w:val="24"/>
          <w:szCs w:val="24"/>
        </w:rPr>
        <w:t>der Baureihe ZTS</w:t>
      </w:r>
      <w:r w:rsidR="00F012C7" w:rsidRPr="00661897">
        <w:rPr>
          <w:rFonts w:cs="Arial"/>
          <w:sz w:val="24"/>
          <w:szCs w:val="24"/>
        </w:rPr>
        <w:t xml:space="preserve"> </w:t>
      </w:r>
      <w:r w:rsidR="00F012C7" w:rsidRPr="00330A55">
        <w:rPr>
          <w:rFonts w:cs="Arial"/>
          <w:sz w:val="24"/>
          <w:szCs w:val="24"/>
        </w:rPr>
        <w:t xml:space="preserve">absolvierten </w:t>
      </w:r>
      <w:r w:rsidR="004E7405" w:rsidRPr="00330A55">
        <w:rPr>
          <w:rFonts w:cs="Arial"/>
          <w:sz w:val="24"/>
          <w:szCs w:val="24"/>
        </w:rPr>
        <w:t>erfolgreich</w:t>
      </w:r>
      <w:r w:rsidR="00C7537C" w:rsidRPr="00330A55">
        <w:rPr>
          <w:rFonts w:cs="Arial"/>
          <w:sz w:val="24"/>
          <w:szCs w:val="24"/>
        </w:rPr>
        <w:t xml:space="preserve"> </w:t>
      </w:r>
      <w:r w:rsidR="004E7405" w:rsidRPr="00661897">
        <w:rPr>
          <w:rFonts w:cs="Arial"/>
          <w:sz w:val="24"/>
          <w:szCs w:val="24"/>
        </w:rPr>
        <w:t>ei</w:t>
      </w:r>
      <w:r w:rsidR="00F012C7" w:rsidRPr="00661897">
        <w:rPr>
          <w:sz w:val="24"/>
          <w:szCs w:val="24"/>
        </w:rPr>
        <w:t xml:space="preserve">ne </w:t>
      </w:r>
      <w:r w:rsidR="00BC40B2" w:rsidRPr="00661897">
        <w:rPr>
          <w:sz w:val="24"/>
          <w:szCs w:val="24"/>
        </w:rPr>
        <w:t xml:space="preserve">knapp </w:t>
      </w:r>
      <w:r w:rsidR="00AD2A1E" w:rsidRPr="00661897">
        <w:rPr>
          <w:sz w:val="24"/>
          <w:szCs w:val="24"/>
        </w:rPr>
        <w:t xml:space="preserve">zweijährige </w:t>
      </w:r>
      <w:r w:rsidR="00F012C7" w:rsidRPr="00661897">
        <w:rPr>
          <w:sz w:val="24"/>
          <w:szCs w:val="24"/>
        </w:rPr>
        <w:t xml:space="preserve">Betriebszeit </w:t>
      </w:r>
      <w:r w:rsidR="00E80C81" w:rsidRPr="00661897">
        <w:rPr>
          <w:sz w:val="24"/>
          <w:szCs w:val="24"/>
        </w:rPr>
        <w:t>im permanenten Einsatz bei 725°C.</w:t>
      </w:r>
    </w:p>
    <w:p w:rsidR="00967778" w:rsidRPr="00330A55" w:rsidRDefault="00967778" w:rsidP="00330A55">
      <w:pPr>
        <w:jc w:val="both"/>
        <w:rPr>
          <w:rFonts w:cs="Arial"/>
          <w:sz w:val="24"/>
          <w:szCs w:val="24"/>
        </w:rPr>
      </w:pPr>
    </w:p>
    <w:p w:rsidR="005015BD" w:rsidRPr="00246DCA" w:rsidRDefault="00967778" w:rsidP="00330A55">
      <w:pPr>
        <w:jc w:val="both"/>
        <w:rPr>
          <w:rFonts w:cs="Arial"/>
          <w:sz w:val="24"/>
          <w:szCs w:val="24"/>
        </w:rPr>
      </w:pPr>
      <w:r w:rsidRPr="00330A55">
        <w:rPr>
          <w:rFonts w:cs="Arial"/>
          <w:sz w:val="24"/>
          <w:szCs w:val="24"/>
        </w:rPr>
        <w:t>Die Grundkonstruktion des im KSB</w:t>
      </w:r>
      <w:r w:rsidR="003009E2" w:rsidRPr="00330A55">
        <w:rPr>
          <w:rFonts w:cs="Arial"/>
          <w:sz w:val="24"/>
          <w:szCs w:val="24"/>
        </w:rPr>
        <w:t>-</w:t>
      </w:r>
      <w:r w:rsidRPr="00330A55">
        <w:rPr>
          <w:rFonts w:cs="Arial"/>
          <w:sz w:val="24"/>
          <w:szCs w:val="24"/>
        </w:rPr>
        <w:t>Werk Pegnitz entwickelten Schiebertyps mit seinem blockgeschmiedeten Gehäuse</w:t>
      </w:r>
      <w:r w:rsidR="00F0268D" w:rsidRPr="00330A55">
        <w:rPr>
          <w:rFonts w:cs="Arial"/>
          <w:sz w:val="24"/>
          <w:szCs w:val="24"/>
        </w:rPr>
        <w:t xml:space="preserve"> und</w:t>
      </w:r>
      <w:r w:rsidRPr="00330A55">
        <w:rPr>
          <w:rFonts w:cs="Arial"/>
          <w:sz w:val="24"/>
          <w:szCs w:val="24"/>
        </w:rPr>
        <w:t xml:space="preserve"> dem Doppel-Platten-Keil</w:t>
      </w:r>
      <w:r w:rsidR="00915D7B" w:rsidRPr="00330A55">
        <w:rPr>
          <w:rFonts w:cs="Arial"/>
          <w:sz w:val="24"/>
          <w:szCs w:val="24"/>
        </w:rPr>
        <w:t xml:space="preserve"> als Absperrelement</w:t>
      </w:r>
      <w:r w:rsidRPr="00330A55">
        <w:rPr>
          <w:rFonts w:cs="Arial"/>
          <w:sz w:val="24"/>
          <w:szCs w:val="24"/>
        </w:rPr>
        <w:t xml:space="preserve"> </w:t>
      </w:r>
      <w:r w:rsidR="00F0268D" w:rsidRPr="00330A55">
        <w:rPr>
          <w:rFonts w:cs="Arial"/>
          <w:sz w:val="24"/>
          <w:szCs w:val="24"/>
        </w:rPr>
        <w:t>sowie</w:t>
      </w:r>
      <w:r w:rsidRPr="00330A55">
        <w:rPr>
          <w:rFonts w:cs="Arial"/>
          <w:sz w:val="24"/>
          <w:szCs w:val="24"/>
        </w:rPr>
        <w:t xml:space="preserve"> dem </w:t>
      </w:r>
      <w:proofErr w:type="spellStart"/>
      <w:r w:rsidRPr="00330A55">
        <w:rPr>
          <w:rFonts w:cs="Arial"/>
          <w:sz w:val="24"/>
          <w:szCs w:val="24"/>
        </w:rPr>
        <w:t>selbst</w:t>
      </w:r>
      <w:r w:rsidR="009044F1">
        <w:rPr>
          <w:rFonts w:cs="Arial"/>
          <w:sz w:val="24"/>
          <w:szCs w:val="24"/>
        </w:rPr>
        <w:softHyphen/>
      </w:r>
      <w:r w:rsidRPr="00330A55">
        <w:rPr>
          <w:rFonts w:cs="Arial"/>
          <w:sz w:val="24"/>
          <w:szCs w:val="24"/>
        </w:rPr>
        <w:t>dichtenden</w:t>
      </w:r>
      <w:proofErr w:type="spellEnd"/>
      <w:r w:rsidRPr="00330A55">
        <w:rPr>
          <w:rFonts w:cs="Arial"/>
          <w:sz w:val="24"/>
          <w:szCs w:val="24"/>
        </w:rPr>
        <w:t xml:space="preserve"> Deckel hat sich </w:t>
      </w:r>
      <w:r w:rsidR="00915D7B" w:rsidRPr="00330A55">
        <w:rPr>
          <w:rFonts w:cs="Arial"/>
          <w:sz w:val="24"/>
          <w:szCs w:val="24"/>
        </w:rPr>
        <w:t>seit J</w:t>
      </w:r>
      <w:r w:rsidRPr="00330A55">
        <w:rPr>
          <w:rFonts w:cs="Arial"/>
          <w:sz w:val="24"/>
          <w:szCs w:val="24"/>
        </w:rPr>
        <w:t>ahrzehnte</w:t>
      </w:r>
      <w:r w:rsidR="00915D7B" w:rsidRPr="00330A55">
        <w:rPr>
          <w:rFonts w:cs="Arial"/>
          <w:sz w:val="24"/>
          <w:szCs w:val="24"/>
        </w:rPr>
        <w:t>n</w:t>
      </w:r>
      <w:r w:rsidRPr="00330A55">
        <w:rPr>
          <w:rFonts w:cs="Arial"/>
          <w:sz w:val="24"/>
          <w:szCs w:val="24"/>
        </w:rPr>
        <w:t xml:space="preserve"> in </w:t>
      </w:r>
      <w:r w:rsidR="00915D7B" w:rsidRPr="00330A55">
        <w:rPr>
          <w:rFonts w:cs="Arial"/>
          <w:sz w:val="24"/>
          <w:szCs w:val="24"/>
        </w:rPr>
        <w:t>zahlreichen</w:t>
      </w:r>
      <w:r w:rsidR="00AD2A1E" w:rsidRPr="00330A55">
        <w:rPr>
          <w:rFonts w:cs="Arial"/>
          <w:sz w:val="24"/>
          <w:szCs w:val="24"/>
        </w:rPr>
        <w:t xml:space="preserve"> </w:t>
      </w:r>
      <w:r w:rsidRPr="00330A55">
        <w:rPr>
          <w:rFonts w:cs="Arial"/>
          <w:sz w:val="24"/>
          <w:szCs w:val="24"/>
        </w:rPr>
        <w:t>Kraftwerken bewährt.</w:t>
      </w:r>
      <w:r w:rsidR="009044F1">
        <w:rPr>
          <w:rFonts w:cs="Arial"/>
          <w:sz w:val="24"/>
          <w:szCs w:val="24"/>
        </w:rPr>
        <w:t xml:space="preserve"> </w:t>
      </w:r>
      <w:r w:rsidR="00246DCA" w:rsidRPr="00246DCA">
        <w:rPr>
          <w:rFonts w:cs="Arial"/>
          <w:sz w:val="24"/>
          <w:szCs w:val="24"/>
        </w:rPr>
        <w:t>Man optimierte</w:t>
      </w:r>
      <w:r w:rsidR="00330A55" w:rsidRPr="00246DCA">
        <w:rPr>
          <w:rFonts w:cs="Arial"/>
          <w:sz w:val="24"/>
          <w:szCs w:val="24"/>
        </w:rPr>
        <w:t xml:space="preserve"> </w:t>
      </w:r>
      <w:r w:rsidR="00246DCA" w:rsidRPr="00246DCA">
        <w:rPr>
          <w:rFonts w:cs="Arial"/>
          <w:sz w:val="24"/>
          <w:szCs w:val="24"/>
        </w:rPr>
        <w:t>die Konstruktion ent</w:t>
      </w:r>
      <w:r w:rsidR="009044F1">
        <w:rPr>
          <w:rFonts w:cs="Arial"/>
          <w:sz w:val="24"/>
          <w:szCs w:val="24"/>
        </w:rPr>
        <w:softHyphen/>
      </w:r>
      <w:r w:rsidR="00246DCA" w:rsidRPr="00246DCA">
        <w:rPr>
          <w:rFonts w:cs="Arial"/>
          <w:sz w:val="24"/>
          <w:szCs w:val="24"/>
        </w:rPr>
        <w:t xml:space="preserve">sprechend </w:t>
      </w:r>
      <w:r w:rsidR="005015BD" w:rsidRPr="00246DCA">
        <w:rPr>
          <w:rFonts w:cs="Arial"/>
          <w:sz w:val="24"/>
          <w:szCs w:val="24"/>
        </w:rPr>
        <w:t>den Betriebs</w:t>
      </w:r>
      <w:r w:rsidR="00246DCA" w:rsidRPr="00246DCA">
        <w:rPr>
          <w:rFonts w:cs="Arial"/>
          <w:sz w:val="24"/>
          <w:szCs w:val="24"/>
        </w:rPr>
        <w:t>bedingungen.</w:t>
      </w:r>
      <w:r w:rsidR="00661897" w:rsidRPr="00246DCA">
        <w:rPr>
          <w:rFonts w:cs="Arial"/>
          <w:sz w:val="24"/>
          <w:szCs w:val="24"/>
        </w:rPr>
        <w:t xml:space="preserve"> So haben die Armaturen</w:t>
      </w:r>
      <w:r w:rsidR="00B07C22" w:rsidRPr="00246DCA">
        <w:rPr>
          <w:rFonts w:cs="Arial"/>
          <w:sz w:val="24"/>
          <w:szCs w:val="24"/>
        </w:rPr>
        <w:t xml:space="preserve"> z</w:t>
      </w:r>
      <w:r w:rsidR="00661897" w:rsidRPr="00246DCA">
        <w:rPr>
          <w:rFonts w:cs="Arial"/>
          <w:sz w:val="24"/>
          <w:szCs w:val="24"/>
        </w:rPr>
        <w:t xml:space="preserve">um </w:t>
      </w:r>
      <w:r w:rsidR="00B07C22" w:rsidRPr="00246DCA">
        <w:rPr>
          <w:rFonts w:cs="Arial"/>
          <w:sz w:val="24"/>
          <w:szCs w:val="24"/>
        </w:rPr>
        <w:t>B</w:t>
      </w:r>
      <w:r w:rsidR="00661897" w:rsidRPr="00246DCA">
        <w:rPr>
          <w:rFonts w:cs="Arial"/>
          <w:sz w:val="24"/>
          <w:szCs w:val="24"/>
        </w:rPr>
        <w:t>eispiel</w:t>
      </w:r>
      <w:r w:rsidR="00B07C22" w:rsidRPr="00246DCA">
        <w:rPr>
          <w:rFonts w:cs="Arial"/>
          <w:sz w:val="24"/>
          <w:szCs w:val="24"/>
        </w:rPr>
        <w:t xml:space="preserve"> ein kugelförmiges Gehäuse </w:t>
      </w:r>
      <w:r w:rsidR="00661897" w:rsidRPr="00246DCA">
        <w:rPr>
          <w:rFonts w:cs="Arial"/>
          <w:sz w:val="24"/>
          <w:szCs w:val="24"/>
        </w:rPr>
        <w:t>um</w:t>
      </w:r>
      <w:r w:rsidR="00B07C22" w:rsidRPr="00246DCA">
        <w:rPr>
          <w:rFonts w:cs="Arial"/>
          <w:sz w:val="24"/>
          <w:szCs w:val="24"/>
        </w:rPr>
        <w:t xml:space="preserve"> </w:t>
      </w:r>
      <w:r w:rsidR="00661897" w:rsidRPr="00246DCA">
        <w:rPr>
          <w:rFonts w:cs="Arial"/>
          <w:sz w:val="24"/>
          <w:szCs w:val="24"/>
        </w:rPr>
        <w:t>thermische Spannungen zu r</w:t>
      </w:r>
      <w:r w:rsidR="00B07C22" w:rsidRPr="00246DCA">
        <w:rPr>
          <w:rFonts w:cs="Arial"/>
          <w:sz w:val="24"/>
          <w:szCs w:val="24"/>
        </w:rPr>
        <w:t>eduzier</w:t>
      </w:r>
      <w:r w:rsidR="00661897" w:rsidRPr="00246DCA">
        <w:rPr>
          <w:rFonts w:cs="Arial"/>
          <w:sz w:val="24"/>
          <w:szCs w:val="24"/>
        </w:rPr>
        <w:t>en. V</w:t>
      </w:r>
      <w:r w:rsidR="00B07C22" w:rsidRPr="00246DCA">
        <w:rPr>
          <w:rFonts w:cs="Arial"/>
          <w:sz w:val="24"/>
          <w:szCs w:val="24"/>
        </w:rPr>
        <w:t xml:space="preserve">erlängerte Bügelarme </w:t>
      </w:r>
      <w:r w:rsidR="00661897" w:rsidRPr="00246DCA">
        <w:rPr>
          <w:rFonts w:cs="Arial"/>
          <w:sz w:val="24"/>
          <w:szCs w:val="24"/>
        </w:rPr>
        <w:t>schützen die</w:t>
      </w:r>
      <w:r w:rsidR="00B07C22" w:rsidRPr="00246DCA">
        <w:rPr>
          <w:rFonts w:cs="Arial"/>
          <w:sz w:val="24"/>
          <w:szCs w:val="24"/>
        </w:rPr>
        <w:t xml:space="preserve"> Antrieb</w:t>
      </w:r>
      <w:r w:rsidR="00661897" w:rsidRPr="00246DCA">
        <w:rPr>
          <w:rFonts w:cs="Arial"/>
          <w:sz w:val="24"/>
          <w:szCs w:val="24"/>
        </w:rPr>
        <w:t>e</w:t>
      </w:r>
      <w:r w:rsidR="00B07C22" w:rsidRPr="00246DCA">
        <w:rPr>
          <w:rFonts w:cs="Arial"/>
          <w:sz w:val="24"/>
          <w:szCs w:val="24"/>
        </w:rPr>
        <w:t xml:space="preserve"> </w:t>
      </w:r>
      <w:r w:rsidR="00661897" w:rsidRPr="00246DCA">
        <w:rPr>
          <w:rFonts w:cs="Arial"/>
          <w:sz w:val="24"/>
          <w:szCs w:val="24"/>
        </w:rPr>
        <w:t xml:space="preserve">vor den </w:t>
      </w:r>
      <w:r w:rsidR="00B07C22" w:rsidRPr="00246DCA">
        <w:rPr>
          <w:rFonts w:cs="Arial"/>
          <w:sz w:val="24"/>
          <w:szCs w:val="24"/>
        </w:rPr>
        <w:t>Einflüsse</w:t>
      </w:r>
      <w:r w:rsidR="00661897" w:rsidRPr="00246DCA">
        <w:rPr>
          <w:rFonts w:cs="Arial"/>
          <w:sz w:val="24"/>
          <w:szCs w:val="24"/>
        </w:rPr>
        <w:t>n</w:t>
      </w:r>
      <w:r w:rsidR="00B07C22" w:rsidRPr="00246DCA">
        <w:rPr>
          <w:rFonts w:cs="Arial"/>
          <w:sz w:val="24"/>
          <w:szCs w:val="24"/>
        </w:rPr>
        <w:t xml:space="preserve"> des heißen Mediums.</w:t>
      </w:r>
    </w:p>
    <w:p w:rsidR="00F25F38" w:rsidRPr="00246DCA" w:rsidRDefault="00F25F38" w:rsidP="00330A55">
      <w:pPr>
        <w:jc w:val="both"/>
        <w:rPr>
          <w:rFonts w:cs="Arial"/>
          <w:sz w:val="24"/>
          <w:szCs w:val="24"/>
        </w:rPr>
      </w:pPr>
    </w:p>
    <w:p w:rsidR="005C4E79" w:rsidRPr="00246DCA" w:rsidRDefault="00AD2A1E" w:rsidP="00330A55">
      <w:pPr>
        <w:jc w:val="both"/>
        <w:rPr>
          <w:rFonts w:cs="Arial"/>
          <w:sz w:val="24"/>
          <w:szCs w:val="24"/>
        </w:rPr>
      </w:pPr>
      <w:r w:rsidRPr="00330A55">
        <w:rPr>
          <w:rFonts w:cs="Arial"/>
          <w:sz w:val="24"/>
          <w:szCs w:val="24"/>
        </w:rPr>
        <w:t>Die</w:t>
      </w:r>
      <w:r w:rsidR="004E7405" w:rsidRPr="00330A55">
        <w:rPr>
          <w:rFonts w:cs="Arial"/>
          <w:sz w:val="24"/>
          <w:szCs w:val="24"/>
        </w:rPr>
        <w:t xml:space="preserve"> Hauptkomponenten</w:t>
      </w:r>
      <w:r w:rsidR="00915D7B" w:rsidRPr="00330A55">
        <w:rPr>
          <w:rFonts w:cs="Arial"/>
          <w:sz w:val="24"/>
          <w:szCs w:val="24"/>
        </w:rPr>
        <w:t xml:space="preserve"> der Armaturen</w:t>
      </w:r>
      <w:r w:rsidR="004E7405" w:rsidRPr="00330A55">
        <w:rPr>
          <w:rFonts w:cs="Arial"/>
          <w:sz w:val="24"/>
          <w:szCs w:val="24"/>
        </w:rPr>
        <w:t xml:space="preserve"> sind aus einer Nickel-Basis-Legierung </w:t>
      </w:r>
      <w:proofErr w:type="spellStart"/>
      <w:r w:rsidR="004E7405" w:rsidRPr="00330A55">
        <w:rPr>
          <w:rFonts w:cs="Arial"/>
          <w:sz w:val="24"/>
          <w:szCs w:val="24"/>
        </w:rPr>
        <w:t>Alloy</w:t>
      </w:r>
      <w:proofErr w:type="spellEnd"/>
      <w:r w:rsidR="004E7405" w:rsidRPr="00330A55">
        <w:rPr>
          <w:rFonts w:cs="Arial"/>
          <w:sz w:val="24"/>
          <w:szCs w:val="24"/>
        </w:rPr>
        <w:t xml:space="preserve"> 617B gefertigt.</w:t>
      </w:r>
      <w:r w:rsidR="00330A55" w:rsidRPr="00330A55">
        <w:rPr>
          <w:rFonts w:cs="Arial"/>
          <w:sz w:val="24"/>
          <w:szCs w:val="24"/>
        </w:rPr>
        <w:t xml:space="preserve"> </w:t>
      </w:r>
      <w:r w:rsidR="006E6F58" w:rsidRPr="00330A55">
        <w:rPr>
          <w:rFonts w:cs="Arial"/>
          <w:sz w:val="24"/>
          <w:szCs w:val="24"/>
        </w:rPr>
        <w:t xml:space="preserve">Bei einem vorangegangenen Forschungsprojekt im GKM hatte man bereits </w:t>
      </w:r>
      <w:r w:rsidR="0043730B" w:rsidRPr="00661897">
        <w:rPr>
          <w:rFonts w:cs="Arial"/>
          <w:sz w:val="24"/>
          <w:szCs w:val="24"/>
        </w:rPr>
        <w:t>erste</w:t>
      </w:r>
      <w:r w:rsidR="0043730B">
        <w:rPr>
          <w:rFonts w:cs="Arial"/>
          <w:sz w:val="24"/>
          <w:szCs w:val="24"/>
        </w:rPr>
        <w:t xml:space="preserve"> </w:t>
      </w:r>
      <w:r w:rsidR="006E6F58" w:rsidRPr="00330A55">
        <w:rPr>
          <w:rFonts w:cs="Arial"/>
          <w:sz w:val="24"/>
          <w:szCs w:val="24"/>
        </w:rPr>
        <w:t xml:space="preserve">Erfahrungen mit </w:t>
      </w:r>
      <w:r w:rsidR="006E6F58" w:rsidRPr="00246DCA">
        <w:rPr>
          <w:rFonts w:cs="Arial"/>
          <w:sz w:val="24"/>
          <w:szCs w:val="24"/>
        </w:rPr>
        <w:t>diesem Werkstoff gemacht.</w:t>
      </w:r>
      <w:r w:rsidR="00330A55" w:rsidRPr="00246DCA">
        <w:rPr>
          <w:rFonts w:cs="Arial"/>
          <w:sz w:val="24"/>
          <w:szCs w:val="24"/>
        </w:rPr>
        <w:t xml:space="preserve"> </w:t>
      </w:r>
      <w:r w:rsidR="006E6F58" w:rsidRPr="00246DCA">
        <w:rPr>
          <w:rFonts w:cs="Arial"/>
          <w:sz w:val="24"/>
          <w:szCs w:val="24"/>
        </w:rPr>
        <w:t>Allerdings ist das Bearbeiten dieses Materials i</w:t>
      </w:r>
      <w:r w:rsidR="005C4E79" w:rsidRPr="00246DCA">
        <w:rPr>
          <w:rFonts w:cs="Arial"/>
          <w:sz w:val="24"/>
          <w:szCs w:val="24"/>
        </w:rPr>
        <w:t xml:space="preserve">m Vergleich zu konventionellen Werkstoffen </w:t>
      </w:r>
      <w:r w:rsidR="003009E2" w:rsidRPr="00246DCA">
        <w:rPr>
          <w:rFonts w:cs="Arial"/>
          <w:sz w:val="24"/>
          <w:szCs w:val="24"/>
        </w:rPr>
        <w:t>deutlich aufwä</w:t>
      </w:r>
      <w:r w:rsidR="005C4E79" w:rsidRPr="00246DCA">
        <w:rPr>
          <w:rFonts w:cs="Arial"/>
          <w:sz w:val="24"/>
          <w:szCs w:val="24"/>
        </w:rPr>
        <w:t>ndiger.</w:t>
      </w:r>
    </w:p>
    <w:p w:rsidR="00014DE5" w:rsidRPr="00246DCA" w:rsidRDefault="00014DE5" w:rsidP="00330A55">
      <w:pPr>
        <w:jc w:val="both"/>
        <w:rPr>
          <w:rFonts w:cs="Arial"/>
          <w:sz w:val="24"/>
          <w:szCs w:val="24"/>
        </w:rPr>
      </w:pPr>
    </w:p>
    <w:p w:rsidR="00B5402C" w:rsidRPr="00246DCA" w:rsidRDefault="004E7405" w:rsidP="00330A55">
      <w:pPr>
        <w:jc w:val="both"/>
        <w:rPr>
          <w:sz w:val="24"/>
          <w:szCs w:val="24"/>
        </w:rPr>
      </w:pPr>
      <w:r w:rsidRPr="00246DCA">
        <w:rPr>
          <w:sz w:val="24"/>
          <w:szCs w:val="24"/>
        </w:rPr>
        <w:t>Die elektrisch</w:t>
      </w:r>
      <w:r w:rsidR="00F25F38" w:rsidRPr="00246DCA">
        <w:rPr>
          <w:sz w:val="24"/>
          <w:szCs w:val="24"/>
        </w:rPr>
        <w:t xml:space="preserve"> und manuell</w:t>
      </w:r>
      <w:r w:rsidRPr="00246DCA">
        <w:rPr>
          <w:sz w:val="24"/>
          <w:szCs w:val="24"/>
        </w:rPr>
        <w:t xml:space="preserve"> angetrieben</w:t>
      </w:r>
      <w:r w:rsidR="003009E2" w:rsidRPr="00246DCA">
        <w:rPr>
          <w:sz w:val="24"/>
          <w:szCs w:val="24"/>
        </w:rPr>
        <w:t>en</w:t>
      </w:r>
      <w:r w:rsidRPr="00246DCA">
        <w:rPr>
          <w:sz w:val="24"/>
          <w:szCs w:val="24"/>
        </w:rPr>
        <w:t xml:space="preserve"> Schieber mit der Nennweite 100</w:t>
      </w:r>
      <w:r w:rsidR="006E6F58" w:rsidRPr="00246DCA">
        <w:rPr>
          <w:sz w:val="24"/>
          <w:szCs w:val="24"/>
        </w:rPr>
        <w:t xml:space="preserve"> mm</w:t>
      </w:r>
      <w:r w:rsidRPr="00246DCA">
        <w:rPr>
          <w:sz w:val="24"/>
          <w:szCs w:val="24"/>
        </w:rPr>
        <w:t xml:space="preserve"> </w:t>
      </w:r>
      <w:r w:rsidR="00915D7B" w:rsidRPr="00246DCA">
        <w:rPr>
          <w:sz w:val="24"/>
          <w:szCs w:val="24"/>
        </w:rPr>
        <w:t>sind</w:t>
      </w:r>
      <w:r w:rsidRPr="00246DCA">
        <w:rPr>
          <w:sz w:val="24"/>
          <w:szCs w:val="24"/>
        </w:rPr>
        <w:t xml:space="preserve"> in der Hauptdampfleitung </w:t>
      </w:r>
      <w:r w:rsidR="00F012C7" w:rsidRPr="00246DCA">
        <w:rPr>
          <w:sz w:val="24"/>
          <w:szCs w:val="24"/>
        </w:rPr>
        <w:t xml:space="preserve">nach </w:t>
      </w:r>
      <w:r w:rsidRPr="00246DCA">
        <w:rPr>
          <w:sz w:val="24"/>
          <w:szCs w:val="24"/>
        </w:rPr>
        <w:t>einem</w:t>
      </w:r>
      <w:r w:rsidR="00F012C7" w:rsidRPr="00246DCA">
        <w:rPr>
          <w:sz w:val="24"/>
          <w:szCs w:val="24"/>
        </w:rPr>
        <w:t xml:space="preserve"> Superüberhitzer </w:t>
      </w:r>
      <w:r w:rsidRPr="00246DCA">
        <w:rPr>
          <w:sz w:val="24"/>
          <w:szCs w:val="24"/>
        </w:rPr>
        <w:t>eingebaut.</w:t>
      </w:r>
      <w:r w:rsidR="00330A55" w:rsidRPr="00246DCA">
        <w:rPr>
          <w:sz w:val="24"/>
          <w:szCs w:val="24"/>
        </w:rPr>
        <w:t xml:space="preserve"> </w:t>
      </w:r>
      <w:r w:rsidRPr="00246DCA">
        <w:rPr>
          <w:sz w:val="24"/>
          <w:szCs w:val="24"/>
        </w:rPr>
        <w:t xml:space="preserve">Ziel </w:t>
      </w:r>
      <w:r w:rsidR="00967778" w:rsidRPr="00246DCA">
        <w:rPr>
          <w:sz w:val="24"/>
          <w:szCs w:val="24"/>
        </w:rPr>
        <w:t xml:space="preserve">der </w:t>
      </w:r>
      <w:r w:rsidR="00915D7B" w:rsidRPr="00246DCA">
        <w:rPr>
          <w:sz w:val="24"/>
          <w:szCs w:val="24"/>
        </w:rPr>
        <w:t>aktuellen</w:t>
      </w:r>
      <w:r w:rsidR="00967778" w:rsidRPr="00246DCA">
        <w:rPr>
          <w:sz w:val="24"/>
          <w:szCs w:val="24"/>
        </w:rPr>
        <w:t xml:space="preserve"> Versuchsreihe</w:t>
      </w:r>
      <w:r w:rsidRPr="00246DCA">
        <w:rPr>
          <w:sz w:val="24"/>
          <w:szCs w:val="24"/>
        </w:rPr>
        <w:t xml:space="preserve"> </w:t>
      </w:r>
      <w:r w:rsidR="00915D7B" w:rsidRPr="00246DCA">
        <w:rPr>
          <w:sz w:val="24"/>
          <w:szCs w:val="24"/>
        </w:rPr>
        <w:t>ist</w:t>
      </w:r>
      <w:r w:rsidRPr="00246DCA">
        <w:rPr>
          <w:sz w:val="24"/>
          <w:szCs w:val="24"/>
        </w:rPr>
        <w:t xml:space="preserve"> es, die Einsatzgrenzen der Armaturen bei diesen extremen Betriebsbedingungen zu ermitteln</w:t>
      </w:r>
      <w:r w:rsidR="00AD2A1E" w:rsidRPr="00246DCA">
        <w:rPr>
          <w:sz w:val="24"/>
          <w:szCs w:val="24"/>
        </w:rPr>
        <w:t>.</w:t>
      </w:r>
      <w:r w:rsidR="00330A55" w:rsidRPr="00246DCA">
        <w:rPr>
          <w:sz w:val="24"/>
          <w:szCs w:val="24"/>
        </w:rPr>
        <w:t xml:space="preserve"> </w:t>
      </w:r>
      <w:r w:rsidR="00AD2A1E" w:rsidRPr="00246DCA">
        <w:rPr>
          <w:sz w:val="24"/>
          <w:szCs w:val="24"/>
        </w:rPr>
        <w:t>Die gewonnen</w:t>
      </w:r>
      <w:r w:rsidR="003009E2" w:rsidRPr="00246DCA">
        <w:rPr>
          <w:sz w:val="24"/>
          <w:szCs w:val="24"/>
        </w:rPr>
        <w:t>en</w:t>
      </w:r>
      <w:r w:rsidR="00AD2A1E" w:rsidRPr="00246DCA">
        <w:rPr>
          <w:sz w:val="24"/>
          <w:szCs w:val="24"/>
        </w:rPr>
        <w:t xml:space="preserve"> Erkenntnisse sollen als </w:t>
      </w:r>
      <w:r w:rsidR="00967778" w:rsidRPr="00246DCA">
        <w:rPr>
          <w:sz w:val="24"/>
          <w:szCs w:val="24"/>
        </w:rPr>
        <w:t>Basis für die Auslegung und Konstruktion der Komponenten für zukünftige kommerzielle Kraftwerke mit Dampftemperaturen oberhalb von 700</w:t>
      </w:r>
      <w:r w:rsidR="003009E2" w:rsidRPr="00246DCA">
        <w:rPr>
          <w:sz w:val="24"/>
          <w:szCs w:val="24"/>
        </w:rPr>
        <w:t xml:space="preserve"> </w:t>
      </w:r>
      <w:r w:rsidR="00967778" w:rsidRPr="00246DCA">
        <w:rPr>
          <w:sz w:val="24"/>
          <w:szCs w:val="24"/>
        </w:rPr>
        <w:t xml:space="preserve">°C </w:t>
      </w:r>
      <w:r w:rsidR="00AD2A1E" w:rsidRPr="00246DCA">
        <w:rPr>
          <w:sz w:val="24"/>
          <w:szCs w:val="24"/>
        </w:rPr>
        <w:t>dienen.</w:t>
      </w:r>
      <w:r w:rsidR="00B5402C" w:rsidRPr="00246DCA">
        <w:rPr>
          <w:sz w:val="24"/>
          <w:szCs w:val="24"/>
        </w:rPr>
        <w:t xml:space="preserve"> In der Testschleife in Mannheim werden neben Armaturen noch andere Komponenten</w:t>
      </w:r>
      <w:r w:rsidR="0043730B" w:rsidRPr="00246DCA">
        <w:rPr>
          <w:sz w:val="24"/>
          <w:szCs w:val="24"/>
        </w:rPr>
        <w:t xml:space="preserve"> und Werkstoffe</w:t>
      </w:r>
      <w:r w:rsidR="00B5402C" w:rsidRPr="00246DCA">
        <w:rPr>
          <w:sz w:val="24"/>
          <w:szCs w:val="24"/>
        </w:rPr>
        <w:t xml:space="preserve"> getestet</w:t>
      </w:r>
      <w:r w:rsidR="00ED1D0B">
        <w:rPr>
          <w:sz w:val="24"/>
          <w:szCs w:val="24"/>
        </w:rPr>
        <w:t>,</w:t>
      </w:r>
      <w:r w:rsidR="00B5402C" w:rsidRPr="00246DCA">
        <w:rPr>
          <w:sz w:val="24"/>
          <w:szCs w:val="24"/>
        </w:rPr>
        <w:t xml:space="preserve"> die für den Betrieb der neuen Kraftwerksgeneration erforderlich sind.</w:t>
      </w:r>
    </w:p>
    <w:p w:rsidR="00647385" w:rsidRPr="00246DCA" w:rsidRDefault="00647385" w:rsidP="00330A55">
      <w:pPr>
        <w:jc w:val="both"/>
        <w:rPr>
          <w:sz w:val="24"/>
          <w:szCs w:val="24"/>
          <w:highlight w:val="yellow"/>
        </w:rPr>
      </w:pPr>
    </w:p>
    <w:p w:rsidR="00490FB6" w:rsidRPr="00246DCA" w:rsidRDefault="00E219B8" w:rsidP="00330A55">
      <w:pPr>
        <w:jc w:val="both"/>
        <w:rPr>
          <w:rFonts w:eastAsia="RotisSansSerifPro-Regular"/>
          <w:sz w:val="24"/>
          <w:szCs w:val="24"/>
        </w:rPr>
      </w:pPr>
      <w:r w:rsidRPr="00246DCA">
        <w:rPr>
          <w:sz w:val="24"/>
          <w:szCs w:val="24"/>
        </w:rPr>
        <w:t>Unter dem Begriff „</w:t>
      </w:r>
      <w:r w:rsidRPr="00246DCA">
        <w:rPr>
          <w:rFonts w:eastAsia="RotisSansSerifPro-Regular"/>
          <w:sz w:val="24"/>
          <w:szCs w:val="24"/>
        </w:rPr>
        <w:t xml:space="preserve">Kraftwerke 2020+“ </w:t>
      </w:r>
      <w:r w:rsidR="00AC7219" w:rsidRPr="00246DCA">
        <w:rPr>
          <w:rFonts w:eastAsia="RotisSansSerifPro-Regular"/>
          <w:sz w:val="24"/>
          <w:szCs w:val="24"/>
        </w:rPr>
        <w:t>diskutieren</w:t>
      </w:r>
      <w:r w:rsidRPr="00246DCA">
        <w:rPr>
          <w:rFonts w:eastAsia="RotisSansSerifPro-Regular"/>
          <w:sz w:val="24"/>
          <w:szCs w:val="24"/>
        </w:rPr>
        <w:t xml:space="preserve"> Energieversorger und Industrie </w:t>
      </w:r>
      <w:r w:rsidR="00EF31D8" w:rsidRPr="00246DCA">
        <w:rPr>
          <w:rFonts w:eastAsia="RotisSansSerifPro-Regular"/>
          <w:sz w:val="24"/>
          <w:szCs w:val="24"/>
        </w:rPr>
        <w:t>unter anderem Konzepte,</w:t>
      </w:r>
      <w:r w:rsidRPr="00246DCA">
        <w:rPr>
          <w:rFonts w:eastAsia="RotisSansSerifPro-Regular"/>
          <w:sz w:val="24"/>
          <w:szCs w:val="24"/>
        </w:rPr>
        <w:t xml:space="preserve"> mit </w:t>
      </w:r>
      <w:r w:rsidR="00EF31D8" w:rsidRPr="00246DCA">
        <w:rPr>
          <w:rFonts w:eastAsia="RotisSansSerifPro-Regular"/>
          <w:sz w:val="24"/>
          <w:szCs w:val="24"/>
        </w:rPr>
        <w:t xml:space="preserve">denen </w:t>
      </w:r>
      <w:r w:rsidR="00490FB6" w:rsidRPr="00246DCA">
        <w:rPr>
          <w:rFonts w:eastAsia="RotisSansSerifPro-Regular"/>
          <w:sz w:val="24"/>
          <w:szCs w:val="24"/>
        </w:rPr>
        <w:t xml:space="preserve">sich mehr Strom </w:t>
      </w:r>
      <w:r w:rsidR="00490FB6" w:rsidRPr="00246DCA">
        <w:rPr>
          <w:rFonts w:eastAsia="RotisSansSerifPro-Regular" w:cs="Arial"/>
          <w:sz w:val="24"/>
          <w:szCs w:val="24"/>
        </w:rPr>
        <w:t>‒</w:t>
      </w:r>
      <w:r w:rsidR="00490FB6" w:rsidRPr="00246DCA">
        <w:rPr>
          <w:rFonts w:eastAsia="RotisSansSerifPro-Regular"/>
          <w:sz w:val="24"/>
          <w:szCs w:val="24"/>
        </w:rPr>
        <w:t xml:space="preserve"> bei niedrigem CO</w:t>
      </w:r>
      <w:r w:rsidR="00490FB6" w:rsidRPr="00246DCA">
        <w:rPr>
          <w:rFonts w:eastAsia="RotisSansSerifPro-Regular"/>
          <w:sz w:val="24"/>
          <w:szCs w:val="24"/>
          <w:vertAlign w:val="subscript"/>
        </w:rPr>
        <w:t>2</w:t>
      </w:r>
      <w:r w:rsidR="00490FB6" w:rsidRPr="00246DCA">
        <w:rPr>
          <w:rFonts w:eastAsia="RotisSansSerifPro-Regular"/>
          <w:sz w:val="24"/>
          <w:szCs w:val="24"/>
        </w:rPr>
        <w:t>-Aussto</w:t>
      </w:r>
      <w:r w:rsidR="003009E2" w:rsidRPr="00246DCA">
        <w:rPr>
          <w:rFonts w:eastAsia="RotisSansSerifPro-Regular"/>
          <w:sz w:val="24"/>
          <w:szCs w:val="24"/>
        </w:rPr>
        <w:t>ß</w:t>
      </w:r>
      <w:r w:rsidR="00490FB6" w:rsidRPr="00246DCA">
        <w:rPr>
          <w:rFonts w:eastAsia="RotisSansSerifPro-Regular"/>
          <w:sz w:val="24"/>
          <w:szCs w:val="24"/>
        </w:rPr>
        <w:t xml:space="preserve"> </w:t>
      </w:r>
      <w:r w:rsidR="00490FB6" w:rsidRPr="00246DCA">
        <w:rPr>
          <w:rFonts w:eastAsia="RotisSansSerifPro-Regular" w:cs="Arial"/>
          <w:sz w:val="24"/>
          <w:szCs w:val="24"/>
        </w:rPr>
        <w:t>‒</w:t>
      </w:r>
      <w:r w:rsidR="00915D7B" w:rsidRPr="00246DCA">
        <w:rPr>
          <w:rFonts w:eastAsia="RotisSansSerifPro-Regular" w:cs="Arial"/>
          <w:sz w:val="24"/>
          <w:szCs w:val="24"/>
        </w:rPr>
        <w:t xml:space="preserve"> </w:t>
      </w:r>
      <w:r w:rsidR="00490FB6" w:rsidRPr="00246DCA">
        <w:rPr>
          <w:rFonts w:eastAsia="RotisSansSerifPro-Regular"/>
          <w:sz w:val="24"/>
          <w:szCs w:val="24"/>
        </w:rPr>
        <w:t xml:space="preserve">aus der </w:t>
      </w:r>
      <w:r w:rsidR="003009E2" w:rsidRPr="00246DCA">
        <w:rPr>
          <w:rFonts w:eastAsia="RotisSansSerifPro-Regular"/>
          <w:sz w:val="24"/>
          <w:szCs w:val="24"/>
        </w:rPr>
        <w:t>eingesetzten</w:t>
      </w:r>
      <w:r w:rsidR="00490FB6" w:rsidRPr="00246DCA">
        <w:rPr>
          <w:rFonts w:eastAsia="RotisSansSerifPro-Regular"/>
          <w:sz w:val="24"/>
          <w:szCs w:val="24"/>
        </w:rPr>
        <w:t xml:space="preserve"> Kohle erzeugen lässt. </w:t>
      </w:r>
      <w:r w:rsidR="00915D7B" w:rsidRPr="00246DCA">
        <w:rPr>
          <w:sz w:val="24"/>
          <w:szCs w:val="24"/>
        </w:rPr>
        <w:t>Außerdem arbeitet man an der CO</w:t>
      </w:r>
      <w:r w:rsidR="00915D7B" w:rsidRPr="00246DCA">
        <w:rPr>
          <w:sz w:val="24"/>
          <w:szCs w:val="24"/>
          <w:vertAlign w:val="subscript"/>
        </w:rPr>
        <w:t>2</w:t>
      </w:r>
      <w:r w:rsidR="00915D7B" w:rsidRPr="00246DCA">
        <w:rPr>
          <w:sz w:val="24"/>
          <w:szCs w:val="24"/>
        </w:rPr>
        <w:t xml:space="preserve">-Abscheidung und </w:t>
      </w:r>
      <w:r w:rsidR="00C7537C" w:rsidRPr="00246DCA">
        <w:rPr>
          <w:sz w:val="24"/>
          <w:szCs w:val="24"/>
        </w:rPr>
        <w:t>CO</w:t>
      </w:r>
      <w:r w:rsidR="00C7537C" w:rsidRPr="00246DCA">
        <w:rPr>
          <w:sz w:val="24"/>
          <w:szCs w:val="24"/>
          <w:vertAlign w:val="subscript"/>
        </w:rPr>
        <w:t>2</w:t>
      </w:r>
      <w:r w:rsidR="00915D7B" w:rsidRPr="00246DCA">
        <w:rPr>
          <w:sz w:val="24"/>
          <w:szCs w:val="24"/>
        </w:rPr>
        <w:t>-Speicherung.</w:t>
      </w:r>
      <w:r w:rsidR="00330A55" w:rsidRPr="00246DCA">
        <w:rPr>
          <w:sz w:val="24"/>
          <w:szCs w:val="24"/>
        </w:rPr>
        <w:t xml:space="preserve"> </w:t>
      </w:r>
      <w:r w:rsidR="00246DCA">
        <w:rPr>
          <w:sz w:val="24"/>
          <w:szCs w:val="24"/>
        </w:rPr>
        <w:t>Die n</w:t>
      </w:r>
      <w:r w:rsidR="00EF31D8" w:rsidRPr="00246DCA">
        <w:rPr>
          <w:rFonts w:eastAsia="RotisSansSerifPro-Regular"/>
          <w:sz w:val="24"/>
          <w:szCs w:val="24"/>
        </w:rPr>
        <w:t>eu</w:t>
      </w:r>
      <w:r w:rsidR="00ED1D0B">
        <w:rPr>
          <w:rFonts w:eastAsia="RotisSansSerifPro-Regular"/>
          <w:sz w:val="24"/>
          <w:szCs w:val="24"/>
        </w:rPr>
        <w:t>e</w:t>
      </w:r>
      <w:r w:rsidR="00EF31D8" w:rsidRPr="00246DCA">
        <w:rPr>
          <w:rFonts w:eastAsia="RotisSansSerifPro-Regular"/>
          <w:sz w:val="24"/>
          <w:szCs w:val="24"/>
        </w:rPr>
        <w:t xml:space="preserve"> Generation von Kraftwerken </w:t>
      </w:r>
      <w:r w:rsidR="00C7537C" w:rsidRPr="00246DCA">
        <w:rPr>
          <w:rFonts w:eastAsia="RotisSansSerifPro-Regular"/>
          <w:sz w:val="24"/>
          <w:szCs w:val="24"/>
        </w:rPr>
        <w:t xml:space="preserve">soll </w:t>
      </w:r>
      <w:r w:rsidRPr="00246DCA">
        <w:rPr>
          <w:rFonts w:eastAsia="RotisSansSerifPro-Regular"/>
          <w:sz w:val="24"/>
          <w:szCs w:val="24"/>
        </w:rPr>
        <w:t xml:space="preserve">auch </w:t>
      </w:r>
      <w:r w:rsidR="00490FB6" w:rsidRPr="00246DCA">
        <w:rPr>
          <w:rFonts w:eastAsia="RotisSansSerifPro-Regular"/>
          <w:sz w:val="24"/>
          <w:szCs w:val="24"/>
        </w:rPr>
        <w:t>f</w:t>
      </w:r>
      <w:r w:rsidRPr="00246DCA">
        <w:rPr>
          <w:rFonts w:eastAsia="RotisSansSerifPro-Regular"/>
          <w:sz w:val="24"/>
          <w:szCs w:val="24"/>
        </w:rPr>
        <w:t>lexib</w:t>
      </w:r>
      <w:r w:rsidR="00490FB6" w:rsidRPr="00246DCA">
        <w:rPr>
          <w:rFonts w:eastAsia="RotisSansSerifPro-Regular"/>
          <w:sz w:val="24"/>
          <w:szCs w:val="24"/>
        </w:rPr>
        <w:t>ler</w:t>
      </w:r>
      <w:r w:rsidRPr="00246DCA">
        <w:rPr>
          <w:rFonts w:eastAsia="RotisSansSerifPro-Regular"/>
          <w:sz w:val="24"/>
          <w:szCs w:val="24"/>
        </w:rPr>
        <w:t xml:space="preserve"> in ihrem An- und Abfahrverhalten sein</w:t>
      </w:r>
      <w:r w:rsidR="00490FB6" w:rsidRPr="00246DCA">
        <w:rPr>
          <w:rFonts w:eastAsia="RotisSansSerifPro-Regular"/>
          <w:sz w:val="24"/>
          <w:szCs w:val="24"/>
        </w:rPr>
        <w:t>,</w:t>
      </w:r>
      <w:r w:rsidRPr="00246DCA">
        <w:rPr>
          <w:rFonts w:eastAsia="RotisSansSerifPro-Regular"/>
          <w:sz w:val="24"/>
          <w:szCs w:val="24"/>
        </w:rPr>
        <w:t xml:space="preserve"> </w:t>
      </w:r>
      <w:r w:rsidR="00490FB6" w:rsidRPr="00246DCA">
        <w:rPr>
          <w:rFonts w:eastAsia="RotisSansSerifPro-Regular"/>
          <w:sz w:val="24"/>
          <w:szCs w:val="24"/>
        </w:rPr>
        <w:t>u</w:t>
      </w:r>
      <w:r w:rsidRPr="00246DCA">
        <w:rPr>
          <w:rFonts w:eastAsia="RotisSansSerifPro-Regular"/>
          <w:sz w:val="24"/>
          <w:szCs w:val="24"/>
        </w:rPr>
        <w:t>m auf Bedarfsschwankungen besser reagieren zu können</w:t>
      </w:r>
      <w:r w:rsidR="00490FB6" w:rsidRPr="00246DCA">
        <w:rPr>
          <w:rFonts w:eastAsia="RotisSansSerifPro-Regular"/>
          <w:sz w:val="24"/>
          <w:szCs w:val="24"/>
        </w:rPr>
        <w:t xml:space="preserve">, als man das mit </w:t>
      </w:r>
      <w:r w:rsidR="00915D7B" w:rsidRPr="00246DCA">
        <w:rPr>
          <w:rFonts w:eastAsia="RotisSansSerifPro-Regular"/>
          <w:sz w:val="24"/>
          <w:szCs w:val="24"/>
        </w:rPr>
        <w:t>zeitgenössischen</w:t>
      </w:r>
      <w:r w:rsidR="00490FB6" w:rsidRPr="00246DCA">
        <w:rPr>
          <w:rFonts w:eastAsia="RotisSansSerifPro-Regular"/>
          <w:sz w:val="24"/>
          <w:szCs w:val="24"/>
        </w:rPr>
        <w:t xml:space="preserve"> Anlagen kann.</w:t>
      </w:r>
    </w:p>
    <w:p w:rsidR="00915D7B" w:rsidRPr="00246DCA" w:rsidRDefault="00915D7B" w:rsidP="00330A55">
      <w:pPr>
        <w:jc w:val="both"/>
        <w:rPr>
          <w:sz w:val="24"/>
          <w:szCs w:val="24"/>
        </w:rPr>
      </w:pPr>
    </w:p>
    <w:p w:rsidR="00C7537C" w:rsidRPr="00246DCA" w:rsidRDefault="00C7537C" w:rsidP="00330A55">
      <w:pPr>
        <w:jc w:val="both"/>
        <w:rPr>
          <w:sz w:val="24"/>
          <w:szCs w:val="24"/>
        </w:rPr>
      </w:pPr>
      <w:r w:rsidRPr="00246DCA">
        <w:rPr>
          <w:sz w:val="24"/>
          <w:szCs w:val="24"/>
        </w:rPr>
        <w:t xml:space="preserve">Foto: </w:t>
      </w:r>
      <w:r w:rsidRPr="00246DCA">
        <w:rPr>
          <w:rFonts w:cs="Arial"/>
          <w:sz w:val="24"/>
          <w:szCs w:val="24"/>
        </w:rPr>
        <w:t xml:space="preserve">Prototyp einer der beiden </w:t>
      </w:r>
      <w:r w:rsidR="00286057" w:rsidRPr="00246DCA">
        <w:rPr>
          <w:rFonts w:cs="Arial"/>
          <w:sz w:val="24"/>
          <w:szCs w:val="24"/>
        </w:rPr>
        <w:t>ZTS-</w:t>
      </w:r>
      <w:r w:rsidRPr="00246DCA">
        <w:rPr>
          <w:rFonts w:cs="Arial"/>
          <w:sz w:val="24"/>
          <w:szCs w:val="24"/>
        </w:rPr>
        <w:t>Absperrschieber, die ohne Beanstandung</w:t>
      </w:r>
      <w:r w:rsidR="004F76BC" w:rsidRPr="00246DCA">
        <w:rPr>
          <w:rFonts w:cs="Arial"/>
          <w:sz w:val="24"/>
          <w:szCs w:val="24"/>
        </w:rPr>
        <w:t xml:space="preserve"> seit knapp </w:t>
      </w:r>
      <w:r w:rsidR="00ED1D0B">
        <w:rPr>
          <w:rFonts w:cs="Arial"/>
          <w:sz w:val="24"/>
          <w:szCs w:val="24"/>
        </w:rPr>
        <w:t>zwei</w:t>
      </w:r>
      <w:r w:rsidR="004F76BC" w:rsidRPr="00246DCA">
        <w:rPr>
          <w:rFonts w:cs="Arial"/>
          <w:sz w:val="24"/>
          <w:szCs w:val="24"/>
        </w:rPr>
        <w:t xml:space="preserve"> Jahren im permanenten Einsatz bei 725°C betrieben werden.</w:t>
      </w:r>
      <w:r w:rsidR="00246DCA" w:rsidRPr="00246DCA">
        <w:rPr>
          <w:sz w:val="24"/>
          <w:szCs w:val="24"/>
        </w:rPr>
        <w:t xml:space="preserve"> </w:t>
      </w:r>
      <w:r w:rsidRPr="00246DCA">
        <w:rPr>
          <w:sz w:val="24"/>
          <w:szCs w:val="24"/>
        </w:rPr>
        <w:t>(</w:t>
      </w:r>
      <w:r w:rsidRPr="00246DCA">
        <w:rPr>
          <w:rFonts w:cs="Arial"/>
          <w:sz w:val="24"/>
          <w:szCs w:val="24"/>
        </w:rPr>
        <w:t>©</w:t>
      </w:r>
      <w:r w:rsidRPr="00246DCA">
        <w:rPr>
          <w:sz w:val="24"/>
          <w:szCs w:val="24"/>
        </w:rPr>
        <w:t xml:space="preserve"> KSB Aktiengesellschaft, Frankenthal)</w:t>
      </w:r>
    </w:p>
    <w:p w:rsidR="00E07F5C" w:rsidRDefault="00E07F5C" w:rsidP="00330A55">
      <w:pPr>
        <w:jc w:val="both"/>
        <w:rPr>
          <w:sz w:val="24"/>
          <w:szCs w:val="24"/>
        </w:rPr>
      </w:pPr>
    </w:p>
    <w:sectPr w:rsidR="00E07F5C" w:rsidSect="00246DCA">
      <w:pgSz w:w="11906" w:h="16838"/>
      <w:pgMar w:top="993" w:right="2125" w:bottom="144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tisSansSerif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972"/>
    <w:multiLevelType w:val="hybridMultilevel"/>
    <w:tmpl w:val="D87474F6"/>
    <w:lvl w:ilvl="0" w:tplc="8EF0EF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1DCB"/>
    <w:multiLevelType w:val="hybridMultilevel"/>
    <w:tmpl w:val="57246C02"/>
    <w:lvl w:ilvl="0" w:tplc="8EF0EF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F7"/>
    <w:rsid w:val="00014DE5"/>
    <w:rsid w:val="00022FBD"/>
    <w:rsid w:val="000C28FE"/>
    <w:rsid w:val="001D5CBD"/>
    <w:rsid w:val="00243BE4"/>
    <w:rsid w:val="00246DCA"/>
    <w:rsid w:val="00286057"/>
    <w:rsid w:val="00293178"/>
    <w:rsid w:val="002A1FDA"/>
    <w:rsid w:val="002F564C"/>
    <w:rsid w:val="003009E2"/>
    <w:rsid w:val="00330A55"/>
    <w:rsid w:val="00375A9D"/>
    <w:rsid w:val="0043730B"/>
    <w:rsid w:val="00482BD4"/>
    <w:rsid w:val="00490FB6"/>
    <w:rsid w:val="004C40C4"/>
    <w:rsid w:val="004E7405"/>
    <w:rsid w:val="004F76BC"/>
    <w:rsid w:val="005015BD"/>
    <w:rsid w:val="0054711E"/>
    <w:rsid w:val="005C4E79"/>
    <w:rsid w:val="00647385"/>
    <w:rsid w:val="00655E8D"/>
    <w:rsid w:val="00661897"/>
    <w:rsid w:val="006E4488"/>
    <w:rsid w:val="006E6F58"/>
    <w:rsid w:val="006F0696"/>
    <w:rsid w:val="00764C67"/>
    <w:rsid w:val="0080000A"/>
    <w:rsid w:val="00810037"/>
    <w:rsid w:val="00810EF7"/>
    <w:rsid w:val="00823F86"/>
    <w:rsid w:val="00837826"/>
    <w:rsid w:val="00856792"/>
    <w:rsid w:val="009044F1"/>
    <w:rsid w:val="00915D7B"/>
    <w:rsid w:val="00924E17"/>
    <w:rsid w:val="00967778"/>
    <w:rsid w:val="009B7462"/>
    <w:rsid w:val="00A80603"/>
    <w:rsid w:val="00AC7219"/>
    <w:rsid w:val="00AD2A1E"/>
    <w:rsid w:val="00B07C22"/>
    <w:rsid w:val="00B5402C"/>
    <w:rsid w:val="00BB5787"/>
    <w:rsid w:val="00BC3BED"/>
    <w:rsid w:val="00BC40B2"/>
    <w:rsid w:val="00C07C7D"/>
    <w:rsid w:val="00C65C2F"/>
    <w:rsid w:val="00C751D6"/>
    <w:rsid w:val="00C7537C"/>
    <w:rsid w:val="00DD1791"/>
    <w:rsid w:val="00E07F5C"/>
    <w:rsid w:val="00E219B8"/>
    <w:rsid w:val="00E63403"/>
    <w:rsid w:val="00E63868"/>
    <w:rsid w:val="00E80C81"/>
    <w:rsid w:val="00ED1D0B"/>
    <w:rsid w:val="00EF31D8"/>
    <w:rsid w:val="00F012C7"/>
    <w:rsid w:val="00F0268D"/>
    <w:rsid w:val="00F25F38"/>
    <w:rsid w:val="00FA1196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EF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0EF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0EF7"/>
    <w:pPr>
      <w:ind w:left="720"/>
    </w:pPr>
    <w:rPr>
      <w:rFonts w:ascii="Calibri" w:eastAsiaTheme="minorHAnsi" w:hAnsi="Calibri" w:cs="Calibr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PAULCHR</dc:creator>
  <cp:lastModifiedBy>PAULCHR</cp:lastModifiedBy>
  <cp:revision>4</cp:revision>
  <cp:lastPrinted>2014-08-06T13:37:00Z</cp:lastPrinted>
  <dcterms:created xsi:type="dcterms:W3CDTF">2014-08-07T07:04:00Z</dcterms:created>
  <dcterms:modified xsi:type="dcterms:W3CDTF">2014-08-08T06:07:00Z</dcterms:modified>
</cp:coreProperties>
</file>