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84" w:rsidRPr="0037001F" w:rsidRDefault="0037001F" w:rsidP="0037001F">
      <w:pPr>
        <w:jc w:val="center"/>
        <w:rPr>
          <w:rFonts w:ascii="Arial" w:hAnsi="Arial"/>
          <w:b/>
          <w:i/>
          <w:sz w:val="24"/>
          <w:u w:val="single"/>
          <w:lang w:val="fr-FR"/>
        </w:rPr>
      </w:pPr>
      <w:bookmarkStart w:id="0" w:name="_GoBack"/>
      <w:bookmarkEnd w:id="0"/>
      <w:r w:rsidRPr="0037001F">
        <w:rPr>
          <w:rFonts w:ascii="Arial" w:hAnsi="Arial"/>
          <w:b/>
          <w:sz w:val="24"/>
          <w:lang w:val="fr-FR"/>
        </w:rPr>
        <w:t>D</w:t>
      </w:r>
      <w:r>
        <w:rPr>
          <w:rFonts w:ascii="Arial" w:hAnsi="Arial"/>
          <w:b/>
          <w:sz w:val="24"/>
          <w:lang w:val="fr-FR"/>
        </w:rPr>
        <w:t>é</w:t>
      </w:r>
      <w:r w:rsidRPr="0037001F">
        <w:rPr>
          <w:rFonts w:ascii="Arial" w:hAnsi="Arial"/>
          <w:b/>
          <w:sz w:val="24"/>
          <w:lang w:val="fr-FR"/>
        </w:rPr>
        <w:t xml:space="preserve">claration à </w:t>
      </w:r>
      <w:r>
        <w:rPr>
          <w:rFonts w:ascii="Arial" w:hAnsi="Arial"/>
          <w:b/>
          <w:sz w:val="24"/>
          <w:lang w:val="fr-FR"/>
        </w:rPr>
        <w:t>long terme du fournisseur concernant les produits ayant le caractère originaire á titre préférentiel</w:t>
      </w:r>
    </w:p>
    <w:p w:rsidR="00EF4718" w:rsidRPr="005B1DE2" w:rsidRDefault="00EF4718" w:rsidP="00EF4718">
      <w:pPr>
        <w:jc w:val="center"/>
        <w:rPr>
          <w:rFonts w:ascii="Arial" w:hAnsi="Arial"/>
          <w:sz w:val="16"/>
          <w:szCs w:val="16"/>
          <w:lang w:val="fr-FR"/>
        </w:rPr>
      </w:pPr>
    </w:p>
    <w:p w:rsidR="00831E84" w:rsidRPr="00EF4718" w:rsidRDefault="00831E84">
      <w:pPr>
        <w:jc w:val="both"/>
        <w:rPr>
          <w:rFonts w:ascii="Arial" w:hAnsi="Arial"/>
          <w:sz w:val="16"/>
          <w:szCs w:val="16"/>
          <w:lang w:val="fr-FR"/>
        </w:rPr>
      </w:pPr>
    </w:p>
    <w:p w:rsidR="00831E84" w:rsidRDefault="00831E84">
      <w:pPr>
        <w:jc w:val="both"/>
        <w:rPr>
          <w:rFonts w:ascii="Arial" w:hAnsi="Arial"/>
          <w:lang w:val="fr-FR"/>
        </w:rPr>
      </w:pPr>
    </w:p>
    <w:p w:rsidR="0037001F" w:rsidRPr="0037001F" w:rsidRDefault="0037001F" w:rsidP="0037001F">
      <w:pPr>
        <w:jc w:val="center"/>
        <w:rPr>
          <w:rFonts w:ascii="Arial" w:hAnsi="Arial"/>
          <w:b/>
          <w:sz w:val="24"/>
          <w:szCs w:val="24"/>
          <w:lang w:val="fr-FR"/>
        </w:rPr>
      </w:pPr>
      <w:r w:rsidRPr="0037001F">
        <w:rPr>
          <w:rFonts w:ascii="Arial" w:hAnsi="Arial"/>
          <w:b/>
          <w:sz w:val="24"/>
          <w:szCs w:val="24"/>
          <w:lang w:val="fr-FR"/>
        </w:rPr>
        <w:t>Déclaration</w:t>
      </w:r>
    </w:p>
    <w:p w:rsidR="0037001F" w:rsidRDefault="0037001F">
      <w:pPr>
        <w:jc w:val="both"/>
        <w:rPr>
          <w:rFonts w:ascii="Arial" w:hAnsi="Arial"/>
          <w:lang w:val="fr-FR"/>
        </w:rPr>
      </w:pPr>
    </w:p>
    <w:p w:rsidR="0037001F" w:rsidRPr="0037001F" w:rsidRDefault="0037001F">
      <w:pPr>
        <w:jc w:val="both"/>
        <w:rPr>
          <w:rFonts w:ascii="Arial" w:hAnsi="Arial"/>
          <w:lang w:val="fr-FR"/>
        </w:rPr>
      </w:pPr>
    </w:p>
    <w:p w:rsidR="00831E84" w:rsidRPr="0037001F" w:rsidRDefault="00831E84">
      <w:pPr>
        <w:jc w:val="both"/>
        <w:rPr>
          <w:rFonts w:ascii="Arial" w:hAnsi="Arial"/>
          <w:lang w:val="fr-FR"/>
        </w:rPr>
      </w:pPr>
    </w:p>
    <w:p w:rsidR="00831E84" w:rsidRPr="0037001F" w:rsidRDefault="00831E84">
      <w:pPr>
        <w:jc w:val="both"/>
        <w:rPr>
          <w:rFonts w:ascii="Arial" w:hAnsi="Arial"/>
          <w:lang w:val="fr-FR"/>
        </w:rPr>
      </w:pPr>
    </w:p>
    <w:p w:rsidR="00BD049B" w:rsidRDefault="0037001F" w:rsidP="00BD049B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Je soussigné déclare que les marchandises décrites ci-après</w:t>
      </w:r>
      <w:r w:rsidR="00034145">
        <w:rPr>
          <w:rFonts w:ascii="Arial" w:hAnsi="Arial"/>
          <w:lang w:val="fr-FR"/>
        </w:rPr>
        <w:t xml:space="preserve"> :</w:t>
      </w:r>
    </w:p>
    <w:p w:rsidR="00034145" w:rsidRPr="0037001F" w:rsidRDefault="00034145" w:rsidP="00BD049B">
      <w:pPr>
        <w:jc w:val="both"/>
        <w:rPr>
          <w:rFonts w:ascii="Arial" w:hAnsi="Arial"/>
          <w:lang w:val="fr-FR"/>
        </w:rPr>
      </w:pPr>
    </w:p>
    <w:p w:rsidR="00BD049B" w:rsidRPr="0037001F" w:rsidRDefault="00BD049B" w:rsidP="00BD049B">
      <w:pPr>
        <w:jc w:val="both"/>
        <w:rPr>
          <w:rFonts w:ascii="Arial" w:hAnsi="Arial"/>
          <w:lang w:val="fr-FR"/>
        </w:rPr>
      </w:pPr>
    </w:p>
    <w:p w:rsidR="00BD049B" w:rsidRPr="0037001F" w:rsidRDefault="00034145" w:rsidP="00BD049B">
      <w:pPr>
        <w:jc w:val="both"/>
        <w:rPr>
          <w:rFonts w:ascii="Arial" w:hAnsi="Arial"/>
          <w:u w:val="single"/>
          <w:lang w:val="fr-FR"/>
        </w:rPr>
      </w:pPr>
      <w:r w:rsidRPr="00034145">
        <w:rPr>
          <w:rFonts w:ascii="Arial" w:hAnsi="Arial"/>
          <w:u w:val="single"/>
          <w:lang w:val="fr-FR"/>
        </w:rPr>
        <w:t>marchandises</w:t>
      </w:r>
      <w:r w:rsidR="00BD049B" w:rsidRPr="0037001F">
        <w:rPr>
          <w:rFonts w:ascii="Arial" w:hAnsi="Arial"/>
          <w:lang w:val="fr-FR"/>
        </w:rPr>
        <w:tab/>
      </w:r>
      <w:r w:rsidR="00BD049B" w:rsidRPr="0037001F">
        <w:rPr>
          <w:rFonts w:ascii="Arial" w:hAnsi="Arial"/>
          <w:lang w:val="fr-FR"/>
        </w:rPr>
        <w:tab/>
      </w:r>
      <w:r w:rsidR="0039173D">
        <w:rPr>
          <w:rFonts w:ascii="Arial" w:hAnsi="Arial"/>
          <w:lang w:val="fr-FR"/>
        </w:rPr>
        <w:tab/>
      </w:r>
      <w:r w:rsidR="00BD049B" w:rsidRPr="0037001F">
        <w:rPr>
          <w:rFonts w:ascii="Arial" w:hAnsi="Arial"/>
          <w:lang w:val="fr-FR"/>
        </w:rPr>
        <w:tab/>
      </w:r>
      <w:r w:rsidR="00BD049B" w:rsidRPr="0037001F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844B95">
        <w:rPr>
          <w:rFonts w:ascii="Arial" w:hAnsi="Arial"/>
          <w:u w:val="single"/>
          <w:lang w:val="fr-FR"/>
        </w:rPr>
        <w:t>N° de tarif douanier</w:t>
      </w:r>
    </w:p>
    <w:p w:rsidR="00BD049B" w:rsidRPr="0037001F" w:rsidRDefault="00BD049B" w:rsidP="00BD049B">
      <w:pPr>
        <w:jc w:val="both"/>
        <w:rPr>
          <w:rFonts w:ascii="Arial" w:hAnsi="Arial"/>
          <w:lang w:val="fr-FR"/>
        </w:rPr>
      </w:pPr>
    </w:p>
    <w:p w:rsidR="00BD049B" w:rsidRPr="0037001F" w:rsidRDefault="00BD049B" w:rsidP="00BD049B">
      <w:pPr>
        <w:jc w:val="both"/>
        <w:rPr>
          <w:rFonts w:ascii="Arial" w:hAnsi="Arial"/>
          <w:lang w:val="fr-FR"/>
        </w:rPr>
      </w:pPr>
    </w:p>
    <w:p w:rsidR="007578E5" w:rsidRPr="0037001F" w:rsidRDefault="007578E5" w:rsidP="00BD049B">
      <w:pPr>
        <w:jc w:val="both"/>
        <w:rPr>
          <w:rFonts w:ascii="Arial" w:hAnsi="Arial"/>
          <w:lang w:val="fr-FR"/>
        </w:rPr>
      </w:pPr>
    </w:p>
    <w:p w:rsidR="007578E5" w:rsidRPr="0037001F" w:rsidRDefault="007578E5" w:rsidP="00BD049B">
      <w:pPr>
        <w:jc w:val="both"/>
        <w:rPr>
          <w:rFonts w:ascii="Arial" w:hAnsi="Arial"/>
          <w:lang w:val="fr-FR"/>
        </w:rPr>
      </w:pPr>
    </w:p>
    <w:p w:rsidR="00BD049B" w:rsidRPr="0037001F" w:rsidRDefault="00BD049B" w:rsidP="00BD049B">
      <w:pPr>
        <w:jc w:val="both"/>
        <w:rPr>
          <w:rFonts w:ascii="Arial" w:hAnsi="Arial"/>
          <w:lang w:val="fr-FR"/>
        </w:rPr>
      </w:pPr>
    </w:p>
    <w:p w:rsidR="00BD049B" w:rsidRPr="0037001F" w:rsidRDefault="00034145" w:rsidP="00DB50E5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qui font l’objet d’envois réguliers à</w:t>
      </w:r>
      <w:r w:rsidR="000476AE">
        <w:rPr>
          <w:rFonts w:ascii="Arial" w:hAnsi="Arial"/>
          <w:lang w:val="fr-FR"/>
        </w:rPr>
        <w:tab/>
      </w:r>
      <w:r w:rsidR="0084681A" w:rsidRPr="003C1B91">
        <w:rPr>
          <w:rFonts w:ascii="Arial" w:hAnsi="Arial"/>
          <w:b/>
          <w:color w:val="FF0000"/>
          <w:lang w:val="fr-FR"/>
        </w:rPr>
        <w:t xml:space="preserve">KSB </w:t>
      </w:r>
      <w:r w:rsidR="006B5B42" w:rsidRPr="003C1B91">
        <w:rPr>
          <w:rFonts w:ascii="Arial" w:hAnsi="Arial"/>
          <w:b/>
          <w:color w:val="FF0000"/>
          <w:lang w:val="fr-FR"/>
        </w:rPr>
        <w:t>SAS</w:t>
      </w:r>
    </w:p>
    <w:p w:rsidR="00BD049B" w:rsidRPr="0037001F" w:rsidRDefault="00BD049B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</w:p>
    <w:p w:rsidR="00DB50E5" w:rsidRPr="0037001F" w:rsidRDefault="00DB50E5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</w:p>
    <w:p w:rsidR="00124AFC" w:rsidRDefault="00034145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sont originaires de </w:t>
      </w:r>
      <w:r w:rsidR="006A255D">
        <w:rPr>
          <w:rFonts w:ascii="Arial" w:hAnsi="Arial"/>
          <w:lang w:val="fr-FR"/>
        </w:rPr>
        <w:t xml:space="preserve">la </w:t>
      </w:r>
      <w:r w:rsidR="00124AFC">
        <w:rPr>
          <w:rFonts w:ascii="Arial" w:hAnsi="Arial"/>
          <w:b/>
          <w:lang w:val="fr-FR"/>
        </w:rPr>
        <w:t>Communauté Européenne/ Union Européenne</w:t>
      </w:r>
      <w:r w:rsidR="00124AFC">
        <w:rPr>
          <w:rFonts w:ascii="Arial" w:hAnsi="Arial"/>
          <w:lang w:val="fr-FR"/>
        </w:rPr>
        <w:t xml:space="preserve"> </w:t>
      </w:r>
    </w:p>
    <w:p w:rsidR="00BD049B" w:rsidRPr="0037001F" w:rsidRDefault="006A255D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 pays d’</w:t>
      </w:r>
      <w:r w:rsidR="00034145">
        <w:rPr>
          <w:rFonts w:ascii="Arial" w:hAnsi="Arial"/>
          <w:lang w:val="fr-FR"/>
        </w:rPr>
        <w:t xml:space="preserve">origine )  </w:t>
      </w:r>
      <w:r w:rsidR="001E2A5A">
        <w:rPr>
          <w:rFonts w:ascii="Arial" w:hAnsi="Arial"/>
          <w:lang w:val="fr-FR"/>
        </w:rPr>
        <w:t>____________________</w:t>
      </w:r>
    </w:p>
    <w:p w:rsidR="007578E5" w:rsidRPr="0037001F" w:rsidRDefault="007578E5" w:rsidP="00BD049B">
      <w:pPr>
        <w:tabs>
          <w:tab w:val="left" w:pos="2400"/>
        </w:tabs>
        <w:spacing w:line="240" w:lineRule="atLeast"/>
        <w:rPr>
          <w:rFonts w:ascii="Arial" w:hAnsi="Arial"/>
          <w:b/>
          <w:lang w:val="fr-FR"/>
        </w:rPr>
      </w:pPr>
    </w:p>
    <w:p w:rsidR="00831E84" w:rsidRPr="0037001F" w:rsidRDefault="00034145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et satisfont aux règles d’origine régissant les éch</w:t>
      </w:r>
      <w:r w:rsidR="000476AE">
        <w:rPr>
          <w:rFonts w:ascii="Arial" w:hAnsi="Arial"/>
          <w:lang w:val="fr-FR"/>
        </w:rPr>
        <w:t>a</w:t>
      </w:r>
      <w:r>
        <w:rPr>
          <w:rFonts w:ascii="Arial" w:hAnsi="Arial"/>
          <w:lang w:val="fr-FR"/>
        </w:rPr>
        <w:t>nges préférentiels</w:t>
      </w:r>
      <w:r w:rsidR="006A255D">
        <w:rPr>
          <w:rFonts w:ascii="Arial" w:hAnsi="Arial"/>
          <w:lang w:val="fr-FR"/>
        </w:rPr>
        <w:t xml:space="preserve"> avec</w:t>
      </w:r>
      <w:r>
        <w:rPr>
          <w:rFonts w:ascii="Arial" w:hAnsi="Arial"/>
          <w:lang w:val="fr-FR"/>
        </w:rPr>
        <w:t xml:space="preserve"> </w:t>
      </w:r>
    </w:p>
    <w:p w:rsidR="00831E84" w:rsidRDefault="00831E84">
      <w:pPr>
        <w:jc w:val="both"/>
        <w:rPr>
          <w:rFonts w:ascii="Arial" w:hAnsi="Arial"/>
          <w:lang w:val="fr-FR"/>
        </w:rPr>
      </w:pPr>
    </w:p>
    <w:p w:rsidR="00034145" w:rsidRPr="0037001F" w:rsidRDefault="00034145">
      <w:pPr>
        <w:jc w:val="both"/>
        <w:rPr>
          <w:rFonts w:ascii="Arial" w:hAnsi="Arial"/>
          <w:lang w:val="fr-FR"/>
        </w:rPr>
      </w:pPr>
    </w:p>
    <w:p w:rsidR="00FE3986" w:rsidRPr="00FE3986" w:rsidRDefault="00FE3986" w:rsidP="00FE3986">
      <w:pPr>
        <w:jc w:val="both"/>
        <w:rPr>
          <w:rFonts w:ascii="Arial" w:hAnsi="Arial"/>
          <w:lang w:val="fr-FR"/>
        </w:rPr>
      </w:pPr>
      <w:r w:rsidRPr="00FE3986">
        <w:rPr>
          <w:rFonts w:ascii="Arial" w:hAnsi="Arial"/>
          <w:lang w:val="fr-FR"/>
        </w:rPr>
        <w:t>Egypte (EG) – Albanie (AL) – Algérie (DZ) – Bosnie et Herzégovine (BA) – Cariforum ( CAF ) – Ceuta et Melilla (XC,XL) – Chili (CL) – Cote d’Ivoire (CI) – ESA- pays (ESA – MG, MU, SC, ZW) – Iles Féroé (FO) – Géorgie (GE) –  Islande (IS) – Israël (IL) – Jordanie (JO) – Cameroun (CM)  – Colombie (CO) – Kosovo (XK) – Pays d’Afrique australe</w:t>
      </w:r>
      <w:r w:rsidR="00FA672B">
        <w:rPr>
          <w:rFonts w:ascii="Arial" w:hAnsi="Arial"/>
          <w:lang w:val="fr-FR"/>
        </w:rPr>
        <w:t xml:space="preserve"> (SADC)</w:t>
      </w:r>
      <w:r w:rsidRPr="00FE3986">
        <w:rPr>
          <w:rFonts w:ascii="Arial" w:hAnsi="Arial"/>
          <w:lang w:val="fr-FR"/>
        </w:rPr>
        <w:t xml:space="preserve"> – Lebanon (LB) – Liechtenstein (LI) – Maroc (MA) – Macédoine (MK) – Mexique (MX) – Monténégro (ME) – Norvège (NO) – Pérou (PE) – République de Moldova (MD) – Suisse (CH) – Serbie (XS) – </w:t>
      </w:r>
      <w:r w:rsidRPr="00FE3986">
        <w:rPr>
          <w:rFonts w:ascii="Arial" w:hAnsi="Arial" w:cs="Arial"/>
          <w:lang w:val="fr-FR"/>
        </w:rPr>
        <w:t>République Sud- Afrique</w:t>
      </w:r>
      <w:r w:rsidRPr="00FE3986">
        <w:rPr>
          <w:rFonts w:ascii="Arial" w:hAnsi="Arial"/>
          <w:lang w:val="fr-FR"/>
        </w:rPr>
        <w:t xml:space="preserve"> (ZA) – La Corée du Sud (KR) – Tunisie (TN) – Ukraine (UA) – Cisjordanie et Bande de Gaza (PS) – États du Pacifique Ouest et (WPS) – Amérique centrale (CAM – HN, NI, PA, CR, SV, GT ) </w:t>
      </w:r>
    </w:p>
    <w:p w:rsidR="00B60B62" w:rsidRPr="0037001F" w:rsidRDefault="00B60B62">
      <w:pPr>
        <w:jc w:val="both"/>
        <w:rPr>
          <w:rFonts w:ascii="Arial" w:hAnsi="Arial"/>
          <w:lang w:val="fr-FR"/>
        </w:rPr>
      </w:pPr>
    </w:p>
    <w:p w:rsidR="00831E84" w:rsidRPr="0037001F" w:rsidRDefault="00566BD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Je déclare ce qui suit: </w:t>
      </w:r>
    </w:p>
    <w:p w:rsidR="00831E84" w:rsidRPr="0037001F" w:rsidRDefault="00831E84">
      <w:pPr>
        <w:rPr>
          <w:rFonts w:ascii="Arial" w:hAnsi="Arial"/>
          <w:lang w:val="fr-FR"/>
        </w:rPr>
      </w:pPr>
    </w:p>
    <w:p w:rsidR="00831E84" w:rsidRPr="00566BDD" w:rsidRDefault="00831E84">
      <w:pPr>
        <w:ind w:firstLine="705"/>
        <w:rPr>
          <w:rFonts w:ascii="Arial" w:hAnsi="Arial"/>
          <w:sz w:val="18"/>
          <w:lang w:val="fr-FR"/>
        </w:rPr>
      </w:pPr>
      <w:r w:rsidRPr="0037001F">
        <w:rPr>
          <w:rFonts w:ascii="Wingdings" w:hAnsi="Wingdings"/>
          <w:snapToGrid w:val="0"/>
          <w:sz w:val="26"/>
          <w:lang w:val="fr-FR" w:eastAsia="de-DE"/>
        </w:rPr>
        <w:t></w:t>
      </w:r>
      <w:r w:rsidRPr="0037001F">
        <w:rPr>
          <w:rFonts w:ascii="Wingdings" w:hAnsi="Wingdings"/>
          <w:snapToGrid w:val="0"/>
          <w:sz w:val="26"/>
          <w:lang w:val="fr-FR" w:eastAsia="de-DE"/>
        </w:rPr>
        <w:tab/>
      </w:r>
      <w:r w:rsidR="006A255D">
        <w:rPr>
          <w:rFonts w:ascii="Arial" w:hAnsi="Arial"/>
          <w:snapToGrid w:val="0"/>
          <w:lang w:val="fr-FR" w:eastAsia="de-DE"/>
        </w:rPr>
        <w:t>c</w:t>
      </w:r>
      <w:r w:rsidR="00566BDD" w:rsidRPr="00566BDD">
        <w:rPr>
          <w:rFonts w:ascii="Arial" w:hAnsi="Arial"/>
          <w:snapToGrid w:val="0"/>
          <w:lang w:val="fr-FR" w:eastAsia="de-DE"/>
        </w:rPr>
        <w:t>umul appliqué avec …………. ( nom du/ des pays )</w:t>
      </w:r>
    </w:p>
    <w:p w:rsidR="00831E84" w:rsidRPr="0037001F" w:rsidRDefault="00831E84">
      <w:pPr>
        <w:ind w:left="705"/>
        <w:rPr>
          <w:rFonts w:ascii="Arial" w:hAnsi="Arial"/>
          <w:lang w:val="fr-FR"/>
        </w:rPr>
      </w:pPr>
    </w:p>
    <w:p w:rsidR="00831E84" w:rsidRPr="00566BDD" w:rsidRDefault="00831E84">
      <w:pPr>
        <w:ind w:firstLine="705"/>
        <w:rPr>
          <w:rFonts w:ascii="Arial" w:hAnsi="Arial" w:cs="Arial"/>
          <w:lang w:val="fr-FR"/>
        </w:rPr>
      </w:pPr>
      <w:r w:rsidRPr="0037001F">
        <w:rPr>
          <w:rFonts w:ascii="Wingdings" w:hAnsi="Wingdings"/>
          <w:snapToGrid w:val="0"/>
          <w:sz w:val="26"/>
          <w:lang w:val="fr-FR" w:eastAsia="de-DE"/>
        </w:rPr>
        <w:tab/>
      </w:r>
      <w:r w:rsidR="007578E5" w:rsidRPr="0037001F">
        <w:rPr>
          <w:rFonts w:ascii="Wingdings" w:hAnsi="Wingdings"/>
          <w:snapToGrid w:val="0"/>
          <w:sz w:val="26"/>
          <w:lang w:val="fr-FR" w:eastAsia="de-DE"/>
        </w:rPr>
        <w:t></w:t>
      </w:r>
      <w:r w:rsidR="007578E5" w:rsidRPr="0037001F">
        <w:rPr>
          <w:rFonts w:ascii="Wingdings" w:hAnsi="Wingdings"/>
          <w:snapToGrid w:val="0"/>
          <w:sz w:val="26"/>
          <w:lang w:val="fr-FR" w:eastAsia="de-DE"/>
        </w:rPr>
        <w:tab/>
      </w:r>
      <w:r w:rsidR="006A255D">
        <w:rPr>
          <w:rFonts w:ascii="Arial" w:hAnsi="Arial"/>
          <w:snapToGrid w:val="0"/>
          <w:lang w:val="fr-FR" w:eastAsia="de-DE"/>
        </w:rPr>
        <w:t>a</w:t>
      </w:r>
      <w:r w:rsidR="00566BDD">
        <w:rPr>
          <w:rFonts w:ascii="Arial" w:hAnsi="Arial"/>
          <w:snapToGrid w:val="0"/>
          <w:lang w:val="fr-FR" w:eastAsia="de-DE"/>
        </w:rPr>
        <w:t>ucun cumul appliqué</w:t>
      </w:r>
      <w:r w:rsidR="00596E86">
        <w:rPr>
          <w:rFonts w:ascii="Arial" w:hAnsi="Arial"/>
          <w:snapToGrid w:val="0"/>
          <w:lang w:val="fr-FR" w:eastAsia="de-DE"/>
        </w:rPr>
        <w:t xml:space="preserve">. </w:t>
      </w:r>
    </w:p>
    <w:p w:rsidR="00831E84" w:rsidRPr="0037001F" w:rsidRDefault="00831E84">
      <w:pPr>
        <w:jc w:val="both"/>
        <w:rPr>
          <w:rFonts w:ascii="Arial" w:hAnsi="Arial"/>
          <w:lang w:val="fr-FR"/>
        </w:rPr>
      </w:pPr>
    </w:p>
    <w:p w:rsidR="00BD049B" w:rsidRPr="0037001F" w:rsidRDefault="00566BDD" w:rsidP="00BD049B">
      <w:pPr>
        <w:tabs>
          <w:tab w:val="left" w:pos="2400"/>
        </w:tabs>
        <w:spacing w:line="240" w:lineRule="atLeast"/>
        <w:rPr>
          <w:rFonts w:ascii="Arial" w:hAnsi="Arial"/>
          <w:b/>
          <w:lang w:val="fr-FR"/>
        </w:rPr>
      </w:pPr>
      <w:r>
        <w:rPr>
          <w:rFonts w:ascii="Arial" w:hAnsi="Arial"/>
          <w:lang w:val="fr-FR"/>
        </w:rPr>
        <w:t>La présente déclaration vaut pour to</w:t>
      </w:r>
      <w:r w:rsidR="006A255D">
        <w:rPr>
          <w:rFonts w:ascii="Arial" w:hAnsi="Arial"/>
          <w:lang w:val="fr-FR"/>
        </w:rPr>
        <w:t>us les envois de ces</w:t>
      </w:r>
      <w:r>
        <w:rPr>
          <w:rFonts w:ascii="Arial" w:hAnsi="Arial"/>
          <w:lang w:val="fr-FR"/>
        </w:rPr>
        <w:t xml:space="preserve"> produits effectués </w:t>
      </w:r>
      <w:r w:rsidR="006A255D">
        <w:rPr>
          <w:rFonts w:ascii="Arial" w:hAnsi="Arial"/>
          <w:lang w:val="fr-FR"/>
        </w:rPr>
        <w:t>de:</w:t>
      </w:r>
      <w:r w:rsidR="000476AE">
        <w:rPr>
          <w:rFonts w:ascii="Arial" w:hAnsi="Arial"/>
          <w:lang w:val="fr-FR"/>
        </w:rPr>
        <w:br/>
      </w:r>
      <w:r w:rsidR="00A62EAD" w:rsidRPr="00A62EAD">
        <w:rPr>
          <w:rFonts w:ascii="Arial" w:hAnsi="Arial"/>
          <w:b/>
          <w:lang w:val="fr-FR"/>
        </w:rPr>
        <w:t>1</w:t>
      </w:r>
      <w:r w:rsidR="00A62EAD" w:rsidRPr="00A62EAD">
        <w:rPr>
          <w:rFonts w:ascii="Arial" w:hAnsi="Arial"/>
          <w:b/>
          <w:vertAlign w:val="superscript"/>
          <w:lang w:val="fr-FR"/>
        </w:rPr>
        <w:t>er</w:t>
      </w:r>
      <w:r w:rsidR="00A62EAD" w:rsidRPr="00A62EAD">
        <w:rPr>
          <w:rFonts w:ascii="Arial" w:hAnsi="Arial"/>
          <w:b/>
          <w:lang w:val="fr-FR"/>
        </w:rPr>
        <w:t xml:space="preserve"> Janvier 2017 </w:t>
      </w:r>
      <w:r w:rsidR="006A255D" w:rsidRPr="00A62EAD">
        <w:rPr>
          <w:rFonts w:ascii="Arial" w:hAnsi="Arial"/>
          <w:b/>
          <w:lang w:val="fr-FR"/>
        </w:rPr>
        <w:t>à</w:t>
      </w:r>
      <w:r w:rsidR="00FE3986" w:rsidRPr="00A62EAD">
        <w:rPr>
          <w:rFonts w:ascii="Arial" w:hAnsi="Arial"/>
          <w:b/>
          <w:lang w:val="fr-FR"/>
        </w:rPr>
        <w:t xml:space="preserve"> </w:t>
      </w:r>
      <w:r w:rsidR="00A62EAD" w:rsidRPr="00A62EAD">
        <w:rPr>
          <w:rFonts w:ascii="Arial" w:hAnsi="Arial"/>
          <w:b/>
          <w:lang w:val="fr-FR"/>
        </w:rPr>
        <w:t>31 Décembre 2017</w:t>
      </w:r>
      <w:r w:rsidR="00BD049B" w:rsidRPr="00A62EAD">
        <w:rPr>
          <w:rFonts w:ascii="Arial" w:hAnsi="Arial"/>
          <w:b/>
          <w:lang w:val="fr-FR"/>
        </w:rPr>
        <w:t>.</w:t>
      </w:r>
    </w:p>
    <w:p w:rsidR="00BD049B" w:rsidRPr="0037001F" w:rsidRDefault="00BD049B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</w:p>
    <w:p w:rsidR="00BD049B" w:rsidRDefault="00BD049B" w:rsidP="00BD049B">
      <w:pPr>
        <w:tabs>
          <w:tab w:val="left" w:pos="2400"/>
        </w:tabs>
        <w:spacing w:line="240" w:lineRule="atLeast"/>
        <w:rPr>
          <w:rFonts w:ascii="Arial" w:hAnsi="Arial"/>
          <w:lang w:val="fr-FR"/>
        </w:rPr>
      </w:pPr>
    </w:p>
    <w:p w:rsidR="006A255D" w:rsidRPr="0037001F" w:rsidRDefault="006A255D" w:rsidP="00B825FD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Je m’engage à informer </w:t>
      </w:r>
      <w:r w:rsidR="00B825FD">
        <w:rPr>
          <w:rFonts w:ascii="Arial" w:hAnsi="Arial"/>
          <w:lang w:val="fr-FR"/>
        </w:rPr>
        <w:t xml:space="preserve"> </w:t>
      </w:r>
      <w:r w:rsidR="00B825FD" w:rsidRPr="003C1B91">
        <w:rPr>
          <w:rFonts w:ascii="Arial" w:hAnsi="Arial"/>
          <w:b/>
          <w:color w:val="FF0000"/>
          <w:lang w:val="fr-FR"/>
        </w:rPr>
        <w:t>KSB SAS</w:t>
      </w:r>
      <w:r w:rsidR="00B825FD">
        <w:rPr>
          <w:rFonts w:ascii="Arial" w:hAnsi="Arial"/>
          <w:b/>
          <w:color w:val="FF0000"/>
          <w:lang w:val="fr-FR"/>
        </w:rPr>
        <w:t xml:space="preserve"> </w:t>
      </w:r>
      <w:r>
        <w:rPr>
          <w:rFonts w:ascii="Arial" w:hAnsi="Arial"/>
          <w:lang w:val="fr-FR"/>
        </w:rPr>
        <w:t xml:space="preserve"> immédiatement si la présente déclaration n’est plus valable. </w:t>
      </w:r>
    </w:p>
    <w:p w:rsidR="00BD049B" w:rsidRPr="0037001F" w:rsidRDefault="006A255D" w:rsidP="00BD049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Je </w:t>
      </w:r>
      <w:r w:rsidR="000476AE">
        <w:rPr>
          <w:rFonts w:ascii="Arial" w:hAnsi="Arial"/>
          <w:lang w:val="fr-FR"/>
        </w:rPr>
        <w:t>m’engage à fournir aux autorités d</w:t>
      </w:r>
      <w:r>
        <w:rPr>
          <w:rFonts w:ascii="Arial" w:hAnsi="Arial"/>
          <w:lang w:val="fr-FR"/>
        </w:rPr>
        <w:t>ouanières toutes les preuves complémentaires qu’elles requièrent.</w:t>
      </w:r>
    </w:p>
    <w:p w:rsidR="00831E84" w:rsidRPr="0037001F" w:rsidRDefault="00831E84">
      <w:pPr>
        <w:jc w:val="both"/>
        <w:rPr>
          <w:rFonts w:ascii="Arial" w:hAnsi="Arial"/>
          <w:sz w:val="16"/>
          <w:lang w:val="fr-FR"/>
        </w:rPr>
      </w:pPr>
    </w:p>
    <w:p w:rsidR="00831E84" w:rsidRPr="0037001F" w:rsidRDefault="00831E84">
      <w:pPr>
        <w:jc w:val="both"/>
        <w:rPr>
          <w:rFonts w:ascii="Arial" w:hAnsi="Arial"/>
          <w:sz w:val="16"/>
          <w:lang w:val="fr-FR"/>
        </w:rPr>
      </w:pPr>
    </w:p>
    <w:p w:rsidR="001E2A5A" w:rsidRPr="0037001F" w:rsidRDefault="001E2A5A">
      <w:pPr>
        <w:jc w:val="both"/>
        <w:rPr>
          <w:rFonts w:ascii="Arial" w:hAnsi="Arial"/>
          <w:sz w:val="16"/>
          <w:lang w:val="fr-FR"/>
        </w:rPr>
      </w:pPr>
    </w:p>
    <w:p w:rsidR="00CB6582" w:rsidRDefault="00CB6582">
      <w:pPr>
        <w:jc w:val="both"/>
        <w:rPr>
          <w:rFonts w:ascii="Arial" w:hAnsi="Arial"/>
          <w:sz w:val="16"/>
          <w:lang w:val="fr-FR"/>
        </w:rPr>
      </w:pPr>
    </w:p>
    <w:p w:rsidR="000476AE" w:rsidRDefault="000476AE">
      <w:pPr>
        <w:jc w:val="both"/>
        <w:rPr>
          <w:rFonts w:ascii="Arial" w:hAnsi="Arial"/>
          <w:sz w:val="16"/>
          <w:lang w:val="fr-FR"/>
        </w:rPr>
      </w:pPr>
    </w:p>
    <w:p w:rsidR="000476AE" w:rsidRPr="0037001F" w:rsidRDefault="000476AE">
      <w:pPr>
        <w:jc w:val="both"/>
        <w:rPr>
          <w:rFonts w:ascii="Arial" w:hAnsi="Arial"/>
          <w:sz w:val="16"/>
          <w:lang w:val="fr-FR"/>
        </w:rPr>
      </w:pPr>
    </w:p>
    <w:p w:rsidR="007578E5" w:rsidRPr="0037001F" w:rsidRDefault="007578E5">
      <w:pPr>
        <w:jc w:val="both"/>
        <w:rPr>
          <w:rFonts w:ascii="Arial" w:hAnsi="Arial"/>
          <w:sz w:val="16"/>
          <w:lang w:val="fr-FR"/>
        </w:rPr>
      </w:pPr>
    </w:p>
    <w:p w:rsidR="007578E5" w:rsidRPr="0037001F" w:rsidRDefault="007578E5">
      <w:pPr>
        <w:jc w:val="both"/>
        <w:rPr>
          <w:rFonts w:ascii="Arial" w:hAnsi="Arial"/>
          <w:sz w:val="16"/>
          <w:lang w:val="fr-FR"/>
        </w:rPr>
      </w:pPr>
    </w:p>
    <w:p w:rsidR="007578E5" w:rsidRPr="0037001F" w:rsidRDefault="001E2A5A">
      <w:pPr>
        <w:jc w:val="both"/>
        <w:rPr>
          <w:rFonts w:ascii="Arial" w:hAnsi="Arial"/>
          <w:u w:val="single"/>
          <w:lang w:val="fr-FR"/>
        </w:rPr>
      </w:pPr>
      <w:r>
        <w:rPr>
          <w:rFonts w:ascii="Arial" w:hAnsi="Arial"/>
          <w:u w:val="single"/>
          <w:lang w:val="fr-FR"/>
        </w:rPr>
        <w:t>Lieu et date, nom et fonction, nom et adresse de l’entreprise, signature</w:t>
      </w:r>
    </w:p>
    <w:p w:rsidR="007578E5" w:rsidRPr="0037001F" w:rsidRDefault="007578E5">
      <w:pPr>
        <w:jc w:val="both"/>
        <w:rPr>
          <w:rFonts w:ascii="Arial" w:hAnsi="Arial"/>
          <w:sz w:val="16"/>
          <w:lang w:val="fr-FR"/>
        </w:rPr>
      </w:pPr>
    </w:p>
    <w:p w:rsidR="007578E5" w:rsidRPr="0037001F" w:rsidRDefault="007578E5">
      <w:pPr>
        <w:jc w:val="both"/>
        <w:rPr>
          <w:rFonts w:ascii="Arial" w:hAnsi="Arial"/>
          <w:sz w:val="16"/>
          <w:lang w:val="fr-FR"/>
        </w:rPr>
      </w:pPr>
    </w:p>
    <w:p w:rsidR="00DB50E5" w:rsidRPr="0037001F" w:rsidRDefault="00DB50E5">
      <w:pPr>
        <w:jc w:val="both"/>
        <w:rPr>
          <w:rFonts w:ascii="Arial" w:hAnsi="Arial"/>
          <w:sz w:val="16"/>
          <w:lang w:val="fr-FR"/>
        </w:rPr>
      </w:pPr>
    </w:p>
    <w:p w:rsidR="007578E5" w:rsidRPr="0037001F" w:rsidRDefault="007578E5">
      <w:pPr>
        <w:jc w:val="both"/>
        <w:rPr>
          <w:rFonts w:ascii="Arial" w:hAnsi="Arial"/>
          <w:sz w:val="16"/>
          <w:lang w:val="fr-FR"/>
        </w:rPr>
      </w:pPr>
    </w:p>
    <w:sectPr w:rsidR="007578E5" w:rsidRPr="0037001F" w:rsidSect="006B391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2"/>
    <w:rsid w:val="00034145"/>
    <w:rsid w:val="000476AE"/>
    <w:rsid w:val="00105BF0"/>
    <w:rsid w:val="00124AFC"/>
    <w:rsid w:val="00182737"/>
    <w:rsid w:val="001A733D"/>
    <w:rsid w:val="001B05F7"/>
    <w:rsid w:val="001B18BB"/>
    <w:rsid w:val="001D181D"/>
    <w:rsid w:val="001D45AA"/>
    <w:rsid w:val="001E1009"/>
    <w:rsid w:val="001E2A5A"/>
    <w:rsid w:val="00277422"/>
    <w:rsid w:val="00330E78"/>
    <w:rsid w:val="003328C3"/>
    <w:rsid w:val="0036680A"/>
    <w:rsid w:val="0037001F"/>
    <w:rsid w:val="0039173D"/>
    <w:rsid w:val="003C1B91"/>
    <w:rsid w:val="004050DD"/>
    <w:rsid w:val="0044142A"/>
    <w:rsid w:val="00502975"/>
    <w:rsid w:val="00523E44"/>
    <w:rsid w:val="005355E4"/>
    <w:rsid w:val="00566BDD"/>
    <w:rsid w:val="00584D7B"/>
    <w:rsid w:val="00596E86"/>
    <w:rsid w:val="005B1DE2"/>
    <w:rsid w:val="005C626D"/>
    <w:rsid w:val="006A255D"/>
    <w:rsid w:val="006B391B"/>
    <w:rsid w:val="006B5B42"/>
    <w:rsid w:val="007578E5"/>
    <w:rsid w:val="0077279B"/>
    <w:rsid w:val="007C5DEC"/>
    <w:rsid w:val="008102A0"/>
    <w:rsid w:val="00831E84"/>
    <w:rsid w:val="00844B95"/>
    <w:rsid w:val="0084681A"/>
    <w:rsid w:val="008A6208"/>
    <w:rsid w:val="00943656"/>
    <w:rsid w:val="009635C4"/>
    <w:rsid w:val="00981EB2"/>
    <w:rsid w:val="00A14866"/>
    <w:rsid w:val="00A62EAD"/>
    <w:rsid w:val="00AA265A"/>
    <w:rsid w:val="00B13540"/>
    <w:rsid w:val="00B47E27"/>
    <w:rsid w:val="00B60B62"/>
    <w:rsid w:val="00B707A4"/>
    <w:rsid w:val="00B81439"/>
    <w:rsid w:val="00B825FD"/>
    <w:rsid w:val="00B91E41"/>
    <w:rsid w:val="00B942B3"/>
    <w:rsid w:val="00BD049B"/>
    <w:rsid w:val="00BE3B15"/>
    <w:rsid w:val="00BF1541"/>
    <w:rsid w:val="00C24E8C"/>
    <w:rsid w:val="00C310BA"/>
    <w:rsid w:val="00C97CD1"/>
    <w:rsid w:val="00CA194C"/>
    <w:rsid w:val="00CA287C"/>
    <w:rsid w:val="00CA56F5"/>
    <w:rsid w:val="00CB6582"/>
    <w:rsid w:val="00CF2ED8"/>
    <w:rsid w:val="00D30034"/>
    <w:rsid w:val="00D44EB8"/>
    <w:rsid w:val="00DB50E5"/>
    <w:rsid w:val="00E25E49"/>
    <w:rsid w:val="00E341AB"/>
    <w:rsid w:val="00E459F8"/>
    <w:rsid w:val="00EB2CE0"/>
    <w:rsid w:val="00EF4718"/>
    <w:rsid w:val="00FA672B"/>
    <w:rsid w:val="00FB749D"/>
    <w:rsid w:val="00FC1D0C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24881-BB3E-4872-8B7F-6CEA3D6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1B"/>
    <w:rPr>
      <w:lang w:eastAsia="zh-CN"/>
    </w:rPr>
  </w:style>
  <w:style w:type="paragraph" w:styleId="Titre1">
    <w:name w:val="heading 1"/>
    <w:basedOn w:val="Normal"/>
    <w:next w:val="Normal"/>
    <w:qFormat/>
    <w:rsid w:val="006B391B"/>
    <w:pPr>
      <w:keepNext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391B"/>
    <w:pPr>
      <w:jc w:val="both"/>
    </w:pPr>
    <w:rPr>
      <w:rFonts w:ascii="Arial" w:hAnsi="Arial"/>
      <w:b/>
      <w:sz w:val="16"/>
    </w:rPr>
  </w:style>
  <w:style w:type="paragraph" w:styleId="Textedebulles">
    <w:name w:val="Balloon Text"/>
    <w:basedOn w:val="Normal"/>
    <w:semiHidden/>
    <w:rsid w:val="00DB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Langzeit-Lieferantenerklärung für Waren mit Präferenzursprungseigenschaft</vt:lpstr>
      <vt:lpstr>     Langzeit-Lieferantenerklärung für Waren mit Präferenzursprungseigenschaft</vt:lpstr>
    </vt:vector>
  </TitlesOfParts>
  <Company>IHK für Oberfranken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Langzeit-Lieferantenerklärung für Waren mit Präferenzursprungseigenschaft</dc:title>
  <dc:creator>Peter Häckel</dc:creator>
  <cp:lastModifiedBy>lothmar</cp:lastModifiedBy>
  <cp:revision>2</cp:revision>
  <cp:lastPrinted>2010-10-28T06:12:00Z</cp:lastPrinted>
  <dcterms:created xsi:type="dcterms:W3CDTF">2017-04-25T14:28:00Z</dcterms:created>
  <dcterms:modified xsi:type="dcterms:W3CDTF">2017-04-25T14:28:00Z</dcterms:modified>
</cp:coreProperties>
</file>