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18" w:rsidRPr="001370B2" w:rsidRDefault="00941E18" w:rsidP="000301CD">
      <w:pPr>
        <w:pStyle w:val="titel"/>
        <w:tabs>
          <w:tab w:val="clear" w:pos="0"/>
        </w:tabs>
        <w:ind w:right="2834"/>
        <w:rPr>
          <w:color w:val="auto"/>
          <w:lang w:val="de-DE"/>
        </w:rPr>
      </w:pPr>
      <w:bookmarkStart w:id="0" w:name="_GoBack"/>
      <w:bookmarkEnd w:id="0"/>
      <w:r w:rsidRPr="001370B2">
        <w:rPr>
          <w:color w:val="auto"/>
          <w:lang w:val="de-DE"/>
        </w:rPr>
        <w:t xml:space="preserve">Personelle Neuaufstellung </w:t>
      </w:r>
      <w:r w:rsidR="00DA09C7" w:rsidRPr="001370B2">
        <w:rPr>
          <w:color w:val="auto"/>
          <w:lang w:val="de-DE"/>
        </w:rPr>
        <w:t>bei</w:t>
      </w:r>
      <w:r w:rsidRPr="001370B2">
        <w:rPr>
          <w:color w:val="auto"/>
          <w:lang w:val="de-DE"/>
        </w:rPr>
        <w:t xml:space="preserve"> </w:t>
      </w:r>
      <w:r w:rsidR="00861769" w:rsidRPr="001370B2">
        <w:rPr>
          <w:color w:val="auto"/>
          <w:lang w:val="de-DE"/>
        </w:rPr>
        <w:t>KSB</w:t>
      </w:r>
      <w:r w:rsidRPr="001370B2">
        <w:rPr>
          <w:color w:val="auto"/>
          <w:lang w:val="de-DE"/>
        </w:rPr>
        <w:t xml:space="preserve"> </w:t>
      </w:r>
    </w:p>
    <w:p w:rsidR="00861769" w:rsidRPr="00DA09C7" w:rsidRDefault="00861769" w:rsidP="000301CD">
      <w:pPr>
        <w:pStyle w:val="titel"/>
        <w:tabs>
          <w:tab w:val="clear" w:pos="0"/>
        </w:tabs>
        <w:ind w:right="2834"/>
        <w:rPr>
          <w:color w:val="auto"/>
          <w:sz w:val="28"/>
          <w:szCs w:val="28"/>
          <w:lang w:val="de-DE"/>
        </w:rPr>
      </w:pPr>
    </w:p>
    <w:p w:rsidR="009A601B" w:rsidRPr="00E871BC" w:rsidRDefault="0030626A" w:rsidP="00941E18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  <w:lang w:val="de-DE"/>
        </w:rPr>
      </w:pPr>
      <w:r w:rsidRPr="00E871BC">
        <w:rPr>
          <w:color w:val="auto"/>
          <w:sz w:val="24"/>
          <w:szCs w:val="24"/>
          <w:lang w:val="de-DE"/>
        </w:rPr>
        <w:t>FRANKENTHAL:</w:t>
      </w:r>
      <w:r w:rsidR="00900993" w:rsidRPr="00E871BC">
        <w:rPr>
          <w:color w:val="auto"/>
          <w:sz w:val="24"/>
          <w:szCs w:val="24"/>
          <w:lang w:val="de-DE"/>
        </w:rPr>
        <w:t xml:space="preserve"> </w:t>
      </w:r>
      <w:r w:rsidR="00941E18" w:rsidRPr="00E871BC">
        <w:rPr>
          <w:color w:val="auto"/>
          <w:sz w:val="24"/>
          <w:szCs w:val="24"/>
          <w:lang w:val="de-DE"/>
        </w:rPr>
        <w:t xml:space="preserve">Dr. Bernd Flohr </w:t>
      </w:r>
      <w:r w:rsidR="00DA09C7" w:rsidRPr="00E871BC">
        <w:rPr>
          <w:color w:val="auto"/>
          <w:sz w:val="24"/>
          <w:szCs w:val="24"/>
          <w:lang w:val="de-DE"/>
        </w:rPr>
        <w:t>(66</w:t>
      </w:r>
      <w:r w:rsidR="00941E18" w:rsidRPr="00E871BC">
        <w:rPr>
          <w:color w:val="auto"/>
          <w:sz w:val="24"/>
          <w:szCs w:val="24"/>
          <w:lang w:val="de-DE"/>
        </w:rPr>
        <w:t xml:space="preserve">) leitet seit </w:t>
      </w:r>
      <w:r w:rsidR="00DA09C7" w:rsidRPr="00E871BC">
        <w:rPr>
          <w:color w:val="auto"/>
          <w:sz w:val="24"/>
          <w:szCs w:val="24"/>
          <w:lang w:val="de-DE"/>
        </w:rPr>
        <w:t>gestern</w:t>
      </w:r>
      <w:r w:rsidR="00941E18" w:rsidRPr="00E871BC">
        <w:rPr>
          <w:color w:val="auto"/>
          <w:sz w:val="24"/>
          <w:szCs w:val="24"/>
          <w:lang w:val="de-DE"/>
        </w:rPr>
        <w:t xml:space="preserve"> den Auf</w:t>
      </w:r>
      <w:r w:rsidR="00E871BC">
        <w:rPr>
          <w:color w:val="auto"/>
          <w:sz w:val="24"/>
          <w:szCs w:val="24"/>
          <w:lang w:val="de-DE"/>
        </w:rPr>
        <w:softHyphen/>
      </w:r>
      <w:r w:rsidR="00941E18" w:rsidRPr="00E871BC">
        <w:rPr>
          <w:color w:val="auto"/>
          <w:sz w:val="24"/>
          <w:szCs w:val="24"/>
          <w:lang w:val="de-DE"/>
        </w:rPr>
        <w:t xml:space="preserve">sichtsrat des </w:t>
      </w:r>
      <w:r w:rsidR="000301CD" w:rsidRPr="00E871BC">
        <w:rPr>
          <w:color w:val="auto"/>
          <w:sz w:val="24"/>
          <w:szCs w:val="24"/>
          <w:lang w:val="de-DE"/>
        </w:rPr>
        <w:t>Pum</w:t>
      </w:r>
      <w:r w:rsidR="000301CD" w:rsidRPr="00E871BC">
        <w:rPr>
          <w:color w:val="auto"/>
          <w:sz w:val="24"/>
          <w:szCs w:val="24"/>
          <w:lang w:val="de-DE"/>
        </w:rPr>
        <w:softHyphen/>
      </w:r>
      <w:r w:rsidR="00941E18" w:rsidRPr="00E871BC">
        <w:rPr>
          <w:color w:val="auto"/>
          <w:sz w:val="24"/>
          <w:szCs w:val="24"/>
          <w:lang w:val="de-DE"/>
        </w:rPr>
        <w:softHyphen/>
      </w:r>
      <w:r w:rsidR="000301CD" w:rsidRPr="00E871BC">
        <w:rPr>
          <w:color w:val="auto"/>
          <w:sz w:val="24"/>
          <w:szCs w:val="24"/>
          <w:lang w:val="de-DE"/>
        </w:rPr>
        <w:t>pen- und Ar</w:t>
      </w:r>
      <w:r w:rsidR="00941E18" w:rsidRPr="00E871BC">
        <w:rPr>
          <w:color w:val="auto"/>
          <w:sz w:val="24"/>
          <w:szCs w:val="24"/>
          <w:lang w:val="de-DE"/>
        </w:rPr>
        <w:softHyphen/>
      </w:r>
      <w:r w:rsidR="000301CD" w:rsidRPr="00E871BC">
        <w:rPr>
          <w:color w:val="auto"/>
          <w:sz w:val="24"/>
          <w:szCs w:val="24"/>
          <w:lang w:val="de-DE"/>
        </w:rPr>
        <w:t>ma</w:t>
      </w:r>
      <w:r w:rsidR="00941E18" w:rsidRPr="00E871BC">
        <w:rPr>
          <w:color w:val="auto"/>
          <w:sz w:val="24"/>
          <w:szCs w:val="24"/>
          <w:lang w:val="de-DE"/>
        </w:rPr>
        <w:softHyphen/>
      </w:r>
      <w:r w:rsidR="000301CD" w:rsidRPr="00E871BC">
        <w:rPr>
          <w:color w:val="auto"/>
          <w:sz w:val="24"/>
          <w:szCs w:val="24"/>
          <w:lang w:val="de-DE"/>
        </w:rPr>
        <w:t>turenhersteller</w:t>
      </w:r>
      <w:r w:rsidR="00941E18" w:rsidRPr="00E871BC">
        <w:rPr>
          <w:color w:val="auto"/>
          <w:sz w:val="24"/>
          <w:szCs w:val="24"/>
          <w:lang w:val="de-DE"/>
        </w:rPr>
        <w:t>s</w:t>
      </w:r>
      <w:r w:rsidR="000301CD" w:rsidRPr="00E871BC">
        <w:rPr>
          <w:color w:val="auto"/>
          <w:sz w:val="24"/>
          <w:szCs w:val="24"/>
          <w:lang w:val="de-DE"/>
        </w:rPr>
        <w:t xml:space="preserve"> KSB </w:t>
      </w:r>
      <w:r w:rsidR="00941E18" w:rsidRPr="00E871BC">
        <w:rPr>
          <w:color w:val="auto"/>
          <w:sz w:val="24"/>
          <w:szCs w:val="24"/>
          <w:lang w:val="de-DE"/>
        </w:rPr>
        <w:t>AG. D</w:t>
      </w:r>
      <w:r w:rsidR="00E5306C">
        <w:rPr>
          <w:color w:val="auto"/>
          <w:sz w:val="24"/>
          <w:szCs w:val="24"/>
          <w:lang w:val="de-DE"/>
        </w:rPr>
        <w:t>er</w:t>
      </w:r>
      <w:r w:rsidR="00941E18" w:rsidRPr="00E871BC">
        <w:rPr>
          <w:color w:val="auto"/>
          <w:sz w:val="24"/>
          <w:szCs w:val="24"/>
          <w:lang w:val="de-DE"/>
        </w:rPr>
        <w:t xml:space="preserve"> frü</w:t>
      </w:r>
      <w:r w:rsidR="009A601B" w:rsidRPr="00E871BC">
        <w:rPr>
          <w:color w:val="auto"/>
          <w:sz w:val="24"/>
          <w:szCs w:val="24"/>
          <w:lang w:val="de-DE"/>
        </w:rPr>
        <w:softHyphen/>
      </w:r>
      <w:r w:rsidR="00941E18" w:rsidRPr="00E871BC">
        <w:rPr>
          <w:color w:val="auto"/>
          <w:sz w:val="24"/>
          <w:szCs w:val="24"/>
          <w:lang w:val="de-DE"/>
        </w:rPr>
        <w:t xml:space="preserve">here </w:t>
      </w:r>
      <w:r w:rsidR="00E5306C">
        <w:rPr>
          <w:color w:val="auto"/>
          <w:sz w:val="24"/>
          <w:szCs w:val="24"/>
          <w:lang w:val="de-DE"/>
        </w:rPr>
        <w:t>Finanz</w:t>
      </w:r>
      <w:r w:rsidR="00E5306C">
        <w:rPr>
          <w:color w:val="auto"/>
          <w:sz w:val="24"/>
          <w:szCs w:val="24"/>
          <w:lang w:val="de-DE"/>
        </w:rPr>
        <w:softHyphen/>
        <w:t>vorstand</w:t>
      </w:r>
      <w:r w:rsidR="00941E18" w:rsidRPr="00E871BC">
        <w:rPr>
          <w:color w:val="auto"/>
          <w:sz w:val="24"/>
          <w:szCs w:val="24"/>
          <w:lang w:val="de-DE"/>
        </w:rPr>
        <w:t xml:space="preserve"> de</w:t>
      </w:r>
      <w:r w:rsidR="00E5306C">
        <w:rPr>
          <w:color w:val="auto"/>
          <w:sz w:val="24"/>
          <w:szCs w:val="24"/>
          <w:lang w:val="de-DE"/>
        </w:rPr>
        <w:t xml:space="preserve">r Württembergischen Metallwarenfabrik (WMF) </w:t>
      </w:r>
      <w:r w:rsidR="00941E18" w:rsidRPr="00E871BC">
        <w:rPr>
          <w:color w:val="auto"/>
          <w:sz w:val="24"/>
          <w:szCs w:val="24"/>
          <w:lang w:val="de-DE"/>
        </w:rPr>
        <w:t xml:space="preserve">folgt </w:t>
      </w:r>
      <w:r w:rsidR="009A601B" w:rsidRPr="00E871BC">
        <w:rPr>
          <w:color w:val="auto"/>
          <w:sz w:val="24"/>
          <w:szCs w:val="24"/>
          <w:lang w:val="de-DE"/>
        </w:rPr>
        <w:t xml:space="preserve">damit </w:t>
      </w:r>
      <w:r w:rsidR="00941E18" w:rsidRPr="00E871BC">
        <w:rPr>
          <w:color w:val="auto"/>
          <w:sz w:val="24"/>
          <w:szCs w:val="24"/>
          <w:lang w:val="de-DE"/>
        </w:rPr>
        <w:t>auf Dr. Tho</w:t>
      </w:r>
      <w:r w:rsidR="00941E18" w:rsidRPr="00E871BC">
        <w:rPr>
          <w:color w:val="auto"/>
          <w:sz w:val="24"/>
          <w:szCs w:val="24"/>
          <w:lang w:val="de-DE"/>
        </w:rPr>
        <w:softHyphen/>
        <w:t>mas Seeberg</w:t>
      </w:r>
      <w:r w:rsidR="009A601B" w:rsidRPr="00E871BC">
        <w:rPr>
          <w:color w:val="auto"/>
          <w:sz w:val="24"/>
          <w:szCs w:val="24"/>
          <w:lang w:val="de-DE"/>
        </w:rPr>
        <w:t>, der dem Gre</w:t>
      </w:r>
      <w:r w:rsidR="00DA09C7" w:rsidRPr="00E871BC">
        <w:rPr>
          <w:color w:val="auto"/>
          <w:sz w:val="24"/>
          <w:szCs w:val="24"/>
          <w:lang w:val="de-DE"/>
        </w:rPr>
        <w:softHyphen/>
      </w:r>
      <w:r w:rsidR="009A601B" w:rsidRPr="00E871BC">
        <w:rPr>
          <w:color w:val="auto"/>
          <w:sz w:val="24"/>
          <w:szCs w:val="24"/>
          <w:lang w:val="de-DE"/>
        </w:rPr>
        <w:t>mium seit September 2015 vor</w:t>
      </w:r>
      <w:r w:rsidR="00E871BC">
        <w:rPr>
          <w:color w:val="auto"/>
          <w:sz w:val="24"/>
          <w:szCs w:val="24"/>
          <w:lang w:val="de-DE"/>
        </w:rPr>
        <w:softHyphen/>
      </w:r>
      <w:r w:rsidR="009A601B" w:rsidRPr="00E871BC">
        <w:rPr>
          <w:color w:val="auto"/>
          <w:sz w:val="24"/>
          <w:szCs w:val="24"/>
          <w:lang w:val="de-DE"/>
        </w:rPr>
        <w:t>stand</w:t>
      </w:r>
      <w:r w:rsidR="00226514">
        <w:rPr>
          <w:color w:val="auto"/>
          <w:sz w:val="24"/>
          <w:szCs w:val="24"/>
          <w:lang w:val="de-DE"/>
        </w:rPr>
        <w:t>.</w:t>
      </w:r>
      <w:r w:rsidR="009A601B" w:rsidRPr="00E871BC">
        <w:rPr>
          <w:color w:val="auto"/>
          <w:sz w:val="24"/>
          <w:szCs w:val="24"/>
          <w:lang w:val="de-DE"/>
        </w:rPr>
        <w:t xml:space="preserve"> </w:t>
      </w:r>
    </w:p>
    <w:p w:rsidR="00751771" w:rsidRPr="00E871BC" w:rsidRDefault="00751771" w:rsidP="00941E18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  <w:lang w:val="de-DE"/>
        </w:rPr>
      </w:pPr>
    </w:p>
    <w:p w:rsidR="00751771" w:rsidRPr="00E871BC" w:rsidRDefault="00751771" w:rsidP="00751771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  <w:lang w:val="de-DE"/>
        </w:rPr>
      </w:pPr>
      <w:r w:rsidRPr="00E871BC">
        <w:rPr>
          <w:color w:val="auto"/>
          <w:sz w:val="24"/>
          <w:szCs w:val="24"/>
          <w:lang w:val="de-DE"/>
        </w:rPr>
        <w:t>Als Nachfolger für vorzeitig aus</w:t>
      </w:r>
      <w:r w:rsidRPr="00E871BC">
        <w:rPr>
          <w:color w:val="auto"/>
          <w:sz w:val="24"/>
          <w:szCs w:val="24"/>
          <w:lang w:val="de-DE"/>
        </w:rPr>
        <w:softHyphen/>
        <w:t>ge</w:t>
      </w:r>
      <w:r w:rsidRPr="00E871BC">
        <w:rPr>
          <w:color w:val="auto"/>
          <w:sz w:val="24"/>
          <w:szCs w:val="24"/>
          <w:lang w:val="de-DE"/>
        </w:rPr>
        <w:softHyphen/>
        <w:t>schie</w:t>
      </w:r>
      <w:r w:rsidRPr="00E871BC">
        <w:rPr>
          <w:color w:val="auto"/>
          <w:sz w:val="24"/>
          <w:szCs w:val="24"/>
          <w:lang w:val="de-DE"/>
        </w:rPr>
        <w:softHyphen/>
        <w:t>dene Mitglieder des Aufsichts</w:t>
      </w:r>
      <w:r w:rsidRPr="00E871BC">
        <w:rPr>
          <w:color w:val="auto"/>
          <w:sz w:val="24"/>
          <w:szCs w:val="24"/>
          <w:lang w:val="de-DE"/>
        </w:rPr>
        <w:softHyphen/>
        <w:t xml:space="preserve">rats </w:t>
      </w:r>
      <w:r w:rsidRPr="00E871BC">
        <w:rPr>
          <w:color w:val="auto"/>
          <w:sz w:val="24"/>
          <w:szCs w:val="24"/>
          <w:lang w:val="de-DE"/>
        </w:rPr>
        <w:lastRenderedPageBreak/>
        <w:t>hat das Amtsgericht Ludwigs</w:t>
      </w:r>
      <w:r w:rsidRPr="00E871BC">
        <w:rPr>
          <w:color w:val="auto"/>
          <w:sz w:val="24"/>
          <w:szCs w:val="24"/>
          <w:lang w:val="de-DE"/>
        </w:rPr>
        <w:softHyphen/>
        <w:t>hafen am</w:t>
      </w:r>
      <w:r w:rsidR="00914AB9">
        <w:rPr>
          <w:color w:val="auto"/>
          <w:sz w:val="24"/>
          <w:szCs w:val="24"/>
          <w:lang w:val="de-DE"/>
        </w:rPr>
        <w:t xml:space="preserve"> 21. März</w:t>
      </w:r>
      <w:r w:rsidR="00E871BC">
        <w:rPr>
          <w:color w:val="auto"/>
          <w:sz w:val="24"/>
          <w:szCs w:val="24"/>
          <w:lang w:val="de-DE"/>
        </w:rPr>
        <w:t xml:space="preserve"> </w:t>
      </w:r>
      <w:r w:rsidRPr="00E871BC">
        <w:rPr>
          <w:color w:val="auto"/>
          <w:sz w:val="24"/>
          <w:szCs w:val="24"/>
          <w:lang w:val="de-DE"/>
        </w:rPr>
        <w:t>außer</w:t>
      </w:r>
      <w:r w:rsidR="001370B2">
        <w:rPr>
          <w:color w:val="auto"/>
          <w:sz w:val="24"/>
          <w:szCs w:val="24"/>
          <w:lang w:val="de-DE"/>
        </w:rPr>
        <w:t>dem</w:t>
      </w:r>
      <w:r w:rsidRPr="00E871BC">
        <w:rPr>
          <w:color w:val="auto"/>
          <w:sz w:val="24"/>
          <w:szCs w:val="24"/>
          <w:lang w:val="de-DE"/>
        </w:rPr>
        <w:t xml:space="preserve"> </w:t>
      </w:r>
      <w:r w:rsidR="00DA46B2" w:rsidRPr="00E871BC">
        <w:rPr>
          <w:color w:val="auto"/>
          <w:sz w:val="24"/>
          <w:szCs w:val="24"/>
          <w:lang w:val="de-DE"/>
        </w:rPr>
        <w:t xml:space="preserve">Monika Kühborth </w:t>
      </w:r>
      <w:r w:rsidR="001370B2">
        <w:rPr>
          <w:color w:val="auto"/>
          <w:sz w:val="24"/>
          <w:szCs w:val="24"/>
          <w:lang w:val="de-DE"/>
        </w:rPr>
        <w:t xml:space="preserve">(56) </w:t>
      </w:r>
      <w:r w:rsidR="00DA46B2">
        <w:rPr>
          <w:color w:val="auto"/>
          <w:sz w:val="24"/>
          <w:szCs w:val="24"/>
          <w:lang w:val="de-DE"/>
        </w:rPr>
        <w:t xml:space="preserve">und </w:t>
      </w:r>
      <w:r w:rsidRPr="00E871BC">
        <w:rPr>
          <w:color w:val="auto"/>
          <w:sz w:val="24"/>
          <w:szCs w:val="24"/>
          <w:lang w:val="de-DE"/>
        </w:rPr>
        <w:t xml:space="preserve">Oswald </w:t>
      </w:r>
      <w:proofErr w:type="spellStart"/>
      <w:r w:rsidRPr="00E871BC">
        <w:rPr>
          <w:color w:val="auto"/>
          <w:sz w:val="24"/>
          <w:szCs w:val="24"/>
          <w:lang w:val="de-DE"/>
        </w:rPr>
        <w:t>Bubel</w:t>
      </w:r>
      <w:proofErr w:type="spellEnd"/>
      <w:r w:rsidRPr="00E871BC">
        <w:rPr>
          <w:color w:val="auto"/>
          <w:sz w:val="24"/>
          <w:szCs w:val="24"/>
          <w:lang w:val="de-DE"/>
        </w:rPr>
        <w:t xml:space="preserve"> </w:t>
      </w:r>
      <w:r w:rsidR="001370B2">
        <w:rPr>
          <w:color w:val="auto"/>
          <w:sz w:val="24"/>
          <w:szCs w:val="24"/>
          <w:lang w:val="de-DE"/>
        </w:rPr>
        <w:t xml:space="preserve">(66) </w:t>
      </w:r>
      <w:r w:rsidRPr="00E871BC">
        <w:rPr>
          <w:color w:val="auto"/>
          <w:sz w:val="24"/>
          <w:szCs w:val="24"/>
          <w:lang w:val="de-DE"/>
        </w:rPr>
        <w:t>bestellt.</w:t>
      </w:r>
    </w:p>
    <w:p w:rsidR="00751771" w:rsidRPr="00E871BC" w:rsidRDefault="00751771" w:rsidP="00941E18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  <w:lang w:val="de-DE"/>
        </w:rPr>
      </w:pPr>
    </w:p>
    <w:p w:rsidR="00E303EC" w:rsidRPr="00E303EC" w:rsidRDefault="00751771" w:rsidP="00DA09C7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  <w:lang w:val="de-DE"/>
        </w:rPr>
      </w:pPr>
      <w:r w:rsidRPr="00E871BC">
        <w:rPr>
          <w:color w:val="auto"/>
          <w:sz w:val="24"/>
          <w:szCs w:val="24"/>
          <w:lang w:val="de-DE"/>
        </w:rPr>
        <w:t>D</w:t>
      </w:r>
      <w:r w:rsidR="00DA09C7" w:rsidRPr="00E871BC">
        <w:rPr>
          <w:color w:val="auto"/>
          <w:sz w:val="24"/>
          <w:szCs w:val="24"/>
          <w:lang w:val="de-DE"/>
        </w:rPr>
        <w:t xml:space="preserve">er </w:t>
      </w:r>
      <w:r w:rsidRPr="00E871BC">
        <w:rPr>
          <w:color w:val="auto"/>
          <w:sz w:val="24"/>
          <w:szCs w:val="24"/>
          <w:lang w:val="de-DE"/>
        </w:rPr>
        <w:t xml:space="preserve">teilweise neu formierte </w:t>
      </w:r>
      <w:r w:rsidR="00DA09C7" w:rsidRPr="00E871BC">
        <w:rPr>
          <w:color w:val="auto"/>
          <w:sz w:val="24"/>
          <w:szCs w:val="24"/>
          <w:lang w:val="de-DE"/>
        </w:rPr>
        <w:t xml:space="preserve">Aufsichtsrat </w:t>
      </w:r>
      <w:r w:rsidRPr="00E871BC">
        <w:rPr>
          <w:color w:val="auto"/>
          <w:sz w:val="24"/>
          <w:szCs w:val="24"/>
          <w:lang w:val="de-DE"/>
        </w:rPr>
        <w:t xml:space="preserve">wählte </w:t>
      </w:r>
      <w:r w:rsidR="00DA09C7" w:rsidRPr="00E871BC">
        <w:rPr>
          <w:color w:val="auto"/>
          <w:sz w:val="24"/>
          <w:szCs w:val="24"/>
          <w:lang w:val="de-DE"/>
        </w:rPr>
        <w:t xml:space="preserve">in seiner </w:t>
      </w:r>
      <w:r w:rsidRPr="00E871BC">
        <w:rPr>
          <w:color w:val="auto"/>
          <w:sz w:val="24"/>
          <w:szCs w:val="24"/>
          <w:lang w:val="de-DE"/>
        </w:rPr>
        <w:t>ge</w:t>
      </w:r>
      <w:r w:rsidRPr="00E871BC">
        <w:rPr>
          <w:color w:val="auto"/>
          <w:sz w:val="24"/>
          <w:szCs w:val="24"/>
          <w:lang w:val="de-DE"/>
        </w:rPr>
        <w:softHyphen/>
        <w:t xml:space="preserve">strigen </w:t>
      </w:r>
      <w:r w:rsidR="00DA09C7" w:rsidRPr="00E871BC">
        <w:rPr>
          <w:color w:val="auto"/>
          <w:sz w:val="24"/>
          <w:szCs w:val="24"/>
          <w:lang w:val="de-DE"/>
        </w:rPr>
        <w:t>Sit</w:t>
      </w:r>
      <w:r w:rsidR="000A4431">
        <w:rPr>
          <w:color w:val="auto"/>
          <w:sz w:val="24"/>
          <w:szCs w:val="24"/>
          <w:lang w:val="de-DE"/>
        </w:rPr>
        <w:softHyphen/>
      </w:r>
      <w:r w:rsidR="00DA09C7" w:rsidRPr="00E871BC">
        <w:rPr>
          <w:color w:val="auto"/>
          <w:sz w:val="24"/>
          <w:szCs w:val="24"/>
          <w:lang w:val="de-DE"/>
        </w:rPr>
        <w:t xml:space="preserve">zung </w:t>
      </w:r>
      <w:r w:rsidR="00E303EC">
        <w:rPr>
          <w:color w:val="auto"/>
          <w:sz w:val="24"/>
          <w:szCs w:val="24"/>
          <w:lang w:val="de-DE"/>
        </w:rPr>
        <w:t>Dr. Matthias Schmitz (53)</w:t>
      </w:r>
      <w:r w:rsidRPr="00E871BC">
        <w:rPr>
          <w:color w:val="auto"/>
          <w:sz w:val="24"/>
          <w:szCs w:val="24"/>
          <w:lang w:val="de-DE"/>
        </w:rPr>
        <w:t xml:space="preserve"> </w:t>
      </w:r>
      <w:r w:rsidR="00DA09C7" w:rsidRPr="00E871BC">
        <w:rPr>
          <w:color w:val="auto"/>
          <w:sz w:val="24"/>
          <w:szCs w:val="24"/>
          <w:lang w:val="de-DE"/>
        </w:rPr>
        <w:t xml:space="preserve">mit Wirkung zum 1. Juni </w:t>
      </w:r>
      <w:r w:rsidR="00E303EC">
        <w:rPr>
          <w:color w:val="auto"/>
          <w:sz w:val="24"/>
          <w:szCs w:val="24"/>
          <w:lang w:val="de-DE"/>
        </w:rPr>
        <w:t>2017 in den Vorstand der KSB AG. Der s</w:t>
      </w:r>
      <w:r w:rsidR="00E303EC" w:rsidRPr="00E303EC">
        <w:rPr>
          <w:color w:val="auto"/>
          <w:sz w:val="24"/>
          <w:szCs w:val="24"/>
          <w:lang w:val="de-DE"/>
        </w:rPr>
        <w:t>tudierte Wirt</w:t>
      </w:r>
      <w:r w:rsidR="003C3D06">
        <w:rPr>
          <w:color w:val="auto"/>
          <w:sz w:val="24"/>
          <w:szCs w:val="24"/>
          <w:lang w:val="de-DE"/>
        </w:rPr>
        <w:softHyphen/>
      </w:r>
      <w:r w:rsidR="00E303EC" w:rsidRPr="00E303EC">
        <w:rPr>
          <w:color w:val="auto"/>
          <w:sz w:val="24"/>
          <w:szCs w:val="24"/>
          <w:lang w:val="de-DE"/>
        </w:rPr>
        <w:t>schafts</w:t>
      </w:r>
      <w:r w:rsidR="00F109FC">
        <w:rPr>
          <w:color w:val="auto"/>
          <w:sz w:val="24"/>
          <w:szCs w:val="24"/>
          <w:lang w:val="de-DE"/>
        </w:rPr>
        <w:softHyphen/>
      </w:r>
      <w:r w:rsidR="003C3D06">
        <w:rPr>
          <w:color w:val="auto"/>
          <w:sz w:val="24"/>
          <w:szCs w:val="24"/>
          <w:lang w:val="de-DE"/>
        </w:rPr>
        <w:softHyphen/>
      </w:r>
      <w:r w:rsidR="00F109FC">
        <w:rPr>
          <w:color w:val="auto"/>
          <w:sz w:val="24"/>
          <w:szCs w:val="24"/>
          <w:lang w:val="de-DE"/>
        </w:rPr>
        <w:softHyphen/>
      </w:r>
      <w:r w:rsidR="00DA46B2">
        <w:rPr>
          <w:color w:val="auto"/>
          <w:sz w:val="24"/>
          <w:szCs w:val="24"/>
          <w:lang w:val="de-DE"/>
        </w:rPr>
        <w:softHyphen/>
      </w:r>
      <w:r w:rsidR="00E303EC" w:rsidRPr="00E303EC">
        <w:rPr>
          <w:color w:val="auto"/>
          <w:sz w:val="24"/>
          <w:szCs w:val="24"/>
          <w:lang w:val="de-DE"/>
        </w:rPr>
        <w:t xml:space="preserve">ingenieur </w:t>
      </w:r>
      <w:r w:rsidR="00E303EC">
        <w:rPr>
          <w:color w:val="auto"/>
          <w:sz w:val="24"/>
          <w:szCs w:val="24"/>
          <w:lang w:val="de-DE"/>
        </w:rPr>
        <w:t>hat</w:t>
      </w:r>
      <w:r w:rsidR="003C3D06">
        <w:rPr>
          <w:color w:val="auto"/>
          <w:sz w:val="24"/>
          <w:szCs w:val="24"/>
          <w:lang w:val="de-DE"/>
        </w:rPr>
        <w:t>te</w:t>
      </w:r>
      <w:r w:rsidR="00E303EC">
        <w:rPr>
          <w:color w:val="auto"/>
          <w:sz w:val="24"/>
          <w:szCs w:val="24"/>
          <w:lang w:val="de-DE"/>
        </w:rPr>
        <w:t xml:space="preserve"> </w:t>
      </w:r>
      <w:r w:rsidR="003C3D06">
        <w:rPr>
          <w:color w:val="auto"/>
          <w:sz w:val="24"/>
          <w:szCs w:val="24"/>
          <w:lang w:val="de-DE"/>
        </w:rPr>
        <w:t>bis</w:t>
      </w:r>
      <w:r w:rsidR="00E303EC" w:rsidRPr="00E303EC">
        <w:rPr>
          <w:color w:val="auto"/>
          <w:sz w:val="24"/>
          <w:szCs w:val="24"/>
          <w:lang w:val="de-DE"/>
        </w:rPr>
        <w:t xml:space="preserve"> 2002</w:t>
      </w:r>
      <w:r w:rsidR="003C3D06">
        <w:rPr>
          <w:color w:val="auto"/>
          <w:sz w:val="24"/>
          <w:szCs w:val="24"/>
          <w:lang w:val="de-DE"/>
        </w:rPr>
        <w:t>,</w:t>
      </w:r>
      <w:r w:rsidR="00E303EC" w:rsidRPr="00E303EC">
        <w:rPr>
          <w:color w:val="auto"/>
          <w:sz w:val="24"/>
          <w:szCs w:val="24"/>
          <w:lang w:val="de-DE"/>
        </w:rPr>
        <w:t xml:space="preserve"> </w:t>
      </w:r>
      <w:r w:rsidR="004904D9">
        <w:rPr>
          <w:color w:val="auto"/>
          <w:sz w:val="24"/>
          <w:szCs w:val="24"/>
          <w:lang w:val="de-DE"/>
        </w:rPr>
        <w:t>zuletzt</w:t>
      </w:r>
      <w:r w:rsidR="009E41F8">
        <w:rPr>
          <w:color w:val="auto"/>
          <w:sz w:val="24"/>
          <w:szCs w:val="24"/>
          <w:lang w:val="de-DE"/>
        </w:rPr>
        <w:t xml:space="preserve"> </w:t>
      </w:r>
      <w:r w:rsidR="00E5306C">
        <w:rPr>
          <w:color w:val="auto"/>
          <w:sz w:val="24"/>
          <w:szCs w:val="24"/>
          <w:lang w:val="de-DE"/>
        </w:rPr>
        <w:t xml:space="preserve">als </w:t>
      </w:r>
      <w:r w:rsidR="00E303EC">
        <w:rPr>
          <w:color w:val="auto"/>
          <w:sz w:val="24"/>
          <w:szCs w:val="24"/>
          <w:lang w:val="de-DE"/>
        </w:rPr>
        <w:t>Leiter Contro</w:t>
      </w:r>
      <w:r w:rsidR="00F109FC">
        <w:rPr>
          <w:color w:val="auto"/>
          <w:sz w:val="24"/>
          <w:szCs w:val="24"/>
          <w:lang w:val="de-DE"/>
        </w:rPr>
        <w:t>l</w:t>
      </w:r>
      <w:r w:rsidR="00E303EC">
        <w:rPr>
          <w:color w:val="auto"/>
          <w:sz w:val="24"/>
          <w:szCs w:val="24"/>
          <w:lang w:val="de-DE"/>
        </w:rPr>
        <w:t>ling</w:t>
      </w:r>
      <w:r w:rsidR="003C3D06">
        <w:rPr>
          <w:color w:val="auto"/>
          <w:sz w:val="24"/>
          <w:szCs w:val="24"/>
          <w:lang w:val="de-DE"/>
        </w:rPr>
        <w:t xml:space="preserve">, </w:t>
      </w:r>
      <w:r w:rsidR="00E303EC">
        <w:rPr>
          <w:color w:val="auto"/>
          <w:sz w:val="24"/>
          <w:szCs w:val="24"/>
          <w:lang w:val="de-DE"/>
        </w:rPr>
        <w:t>neun</w:t>
      </w:r>
      <w:r w:rsidR="00E303EC" w:rsidRPr="00E303EC">
        <w:rPr>
          <w:color w:val="auto"/>
          <w:sz w:val="24"/>
          <w:szCs w:val="24"/>
          <w:lang w:val="de-DE"/>
        </w:rPr>
        <w:t xml:space="preserve"> Jahre KSB</w:t>
      </w:r>
      <w:r w:rsidR="00E303EC">
        <w:rPr>
          <w:color w:val="auto"/>
          <w:sz w:val="24"/>
          <w:szCs w:val="24"/>
          <w:lang w:val="de-DE"/>
        </w:rPr>
        <w:t>-Erfahrung</w:t>
      </w:r>
      <w:r w:rsidR="00E303EC" w:rsidRPr="00E303EC">
        <w:rPr>
          <w:color w:val="auto"/>
          <w:sz w:val="24"/>
          <w:szCs w:val="24"/>
          <w:lang w:val="de-DE"/>
        </w:rPr>
        <w:t xml:space="preserve"> </w:t>
      </w:r>
      <w:r w:rsidR="00E303EC">
        <w:rPr>
          <w:color w:val="auto"/>
          <w:sz w:val="24"/>
          <w:szCs w:val="24"/>
          <w:lang w:val="de-DE"/>
        </w:rPr>
        <w:t>ge</w:t>
      </w:r>
      <w:r w:rsidR="000A4431">
        <w:rPr>
          <w:color w:val="auto"/>
          <w:sz w:val="24"/>
          <w:szCs w:val="24"/>
          <w:lang w:val="de-DE"/>
        </w:rPr>
        <w:softHyphen/>
      </w:r>
      <w:r w:rsidR="00E303EC">
        <w:rPr>
          <w:color w:val="auto"/>
          <w:sz w:val="24"/>
          <w:szCs w:val="24"/>
          <w:lang w:val="de-DE"/>
        </w:rPr>
        <w:t xml:space="preserve">sammelt </w:t>
      </w:r>
      <w:r w:rsidR="00E303EC" w:rsidRPr="00E303EC">
        <w:rPr>
          <w:color w:val="auto"/>
          <w:sz w:val="24"/>
          <w:szCs w:val="24"/>
          <w:lang w:val="de-DE"/>
        </w:rPr>
        <w:t xml:space="preserve">und </w:t>
      </w:r>
      <w:r w:rsidR="003C3D06">
        <w:rPr>
          <w:color w:val="auto"/>
          <w:sz w:val="24"/>
          <w:szCs w:val="24"/>
          <w:lang w:val="de-DE"/>
        </w:rPr>
        <w:t xml:space="preserve">war </w:t>
      </w:r>
      <w:r w:rsidR="00E303EC" w:rsidRPr="00E303EC">
        <w:rPr>
          <w:color w:val="auto"/>
          <w:sz w:val="24"/>
          <w:szCs w:val="24"/>
          <w:lang w:val="de-DE"/>
        </w:rPr>
        <w:t>danach in leitenden Po</w:t>
      </w:r>
      <w:r w:rsidR="004904D9">
        <w:rPr>
          <w:color w:val="auto"/>
          <w:sz w:val="24"/>
          <w:szCs w:val="24"/>
          <w:lang w:val="de-DE"/>
        </w:rPr>
        <w:softHyphen/>
      </w:r>
      <w:r w:rsidR="00E303EC" w:rsidRPr="00E303EC">
        <w:rPr>
          <w:color w:val="auto"/>
          <w:sz w:val="24"/>
          <w:szCs w:val="24"/>
          <w:lang w:val="de-DE"/>
        </w:rPr>
        <w:t>sitionen bei meh</w:t>
      </w:r>
      <w:r w:rsidR="003C3D06">
        <w:rPr>
          <w:color w:val="auto"/>
          <w:sz w:val="24"/>
          <w:szCs w:val="24"/>
          <w:lang w:val="de-DE"/>
        </w:rPr>
        <w:softHyphen/>
      </w:r>
      <w:r w:rsidR="00E303EC" w:rsidRPr="00E303EC">
        <w:rPr>
          <w:color w:val="auto"/>
          <w:sz w:val="24"/>
          <w:szCs w:val="24"/>
          <w:lang w:val="de-DE"/>
        </w:rPr>
        <w:t xml:space="preserve">reren </w:t>
      </w:r>
      <w:r w:rsidR="00E303EC" w:rsidRPr="00E303EC">
        <w:rPr>
          <w:color w:val="auto"/>
          <w:sz w:val="24"/>
          <w:szCs w:val="24"/>
          <w:lang w:val="de-DE"/>
        </w:rPr>
        <w:lastRenderedPageBreak/>
        <w:t>deut</w:t>
      </w:r>
      <w:r w:rsidR="000A4431">
        <w:rPr>
          <w:color w:val="auto"/>
          <w:sz w:val="24"/>
          <w:szCs w:val="24"/>
          <w:lang w:val="de-DE"/>
        </w:rPr>
        <w:softHyphen/>
      </w:r>
      <w:r w:rsidR="00E303EC" w:rsidRPr="00E303EC">
        <w:rPr>
          <w:color w:val="auto"/>
          <w:sz w:val="24"/>
          <w:szCs w:val="24"/>
          <w:lang w:val="de-DE"/>
        </w:rPr>
        <w:t>schen Maschinenbauunternehmen</w:t>
      </w:r>
      <w:r w:rsidR="00E303EC">
        <w:rPr>
          <w:color w:val="auto"/>
          <w:sz w:val="24"/>
          <w:szCs w:val="24"/>
          <w:lang w:val="de-DE"/>
        </w:rPr>
        <w:t xml:space="preserve"> tätig</w:t>
      </w:r>
      <w:r w:rsidR="00E303EC" w:rsidRPr="00E303EC">
        <w:rPr>
          <w:color w:val="auto"/>
          <w:sz w:val="24"/>
          <w:szCs w:val="24"/>
          <w:lang w:val="de-DE"/>
        </w:rPr>
        <w:t xml:space="preserve">, </w:t>
      </w:r>
      <w:r w:rsidR="004904D9">
        <w:rPr>
          <w:color w:val="auto"/>
          <w:sz w:val="24"/>
          <w:szCs w:val="24"/>
          <w:lang w:val="de-DE"/>
        </w:rPr>
        <w:t>unter anderem</w:t>
      </w:r>
      <w:r w:rsidR="00E303EC" w:rsidRPr="00E303EC">
        <w:rPr>
          <w:color w:val="auto"/>
          <w:sz w:val="24"/>
          <w:szCs w:val="24"/>
          <w:lang w:val="de-DE"/>
        </w:rPr>
        <w:t xml:space="preserve"> als Chief Financial Officer</w:t>
      </w:r>
      <w:r w:rsidR="00E303EC">
        <w:rPr>
          <w:color w:val="auto"/>
          <w:sz w:val="24"/>
          <w:szCs w:val="24"/>
          <w:lang w:val="de-DE"/>
        </w:rPr>
        <w:t>.</w:t>
      </w:r>
    </w:p>
    <w:p w:rsidR="00DA09C7" w:rsidRPr="00E871BC" w:rsidRDefault="00DA09C7" w:rsidP="00DA09C7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  <w:lang w:val="de-DE"/>
        </w:rPr>
      </w:pPr>
    </w:p>
    <w:p w:rsidR="00941E18" w:rsidRPr="00E871BC" w:rsidRDefault="00E303EC" w:rsidP="00861769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  <w:lang w:val="de-DE"/>
        </w:rPr>
      </w:pPr>
      <w:r>
        <w:rPr>
          <w:color w:val="auto"/>
          <w:sz w:val="24"/>
          <w:szCs w:val="24"/>
          <w:lang w:val="de-DE"/>
        </w:rPr>
        <w:t>Dr. Schmitz</w:t>
      </w:r>
      <w:r w:rsidR="00DA09C7" w:rsidRPr="00E871BC">
        <w:rPr>
          <w:color w:val="auto"/>
          <w:sz w:val="24"/>
          <w:szCs w:val="24"/>
          <w:lang w:val="de-DE"/>
        </w:rPr>
        <w:t xml:space="preserve"> </w:t>
      </w:r>
      <w:r w:rsidR="00751771" w:rsidRPr="00E871BC">
        <w:rPr>
          <w:color w:val="auto"/>
          <w:sz w:val="24"/>
          <w:szCs w:val="24"/>
          <w:lang w:val="de-DE"/>
        </w:rPr>
        <w:t>wird</w:t>
      </w:r>
      <w:r w:rsidR="00DA09C7" w:rsidRPr="00E871BC">
        <w:rPr>
          <w:color w:val="auto"/>
          <w:sz w:val="24"/>
          <w:szCs w:val="24"/>
          <w:lang w:val="de-DE"/>
        </w:rPr>
        <w:t xml:space="preserve"> die Aufgaben von Werner Steg</w:t>
      </w:r>
      <w:r w:rsidR="00DA09C7" w:rsidRPr="00E871BC">
        <w:rPr>
          <w:color w:val="auto"/>
          <w:sz w:val="24"/>
          <w:szCs w:val="24"/>
          <w:lang w:val="de-DE"/>
        </w:rPr>
        <w:softHyphen/>
        <w:t>müller</w:t>
      </w:r>
      <w:r w:rsidR="00751771" w:rsidRPr="00E871BC">
        <w:rPr>
          <w:color w:val="auto"/>
          <w:sz w:val="24"/>
          <w:szCs w:val="24"/>
          <w:lang w:val="de-DE"/>
        </w:rPr>
        <w:t xml:space="preserve"> übernehmen</w:t>
      </w:r>
      <w:r w:rsidR="00DA09C7" w:rsidRPr="00E871BC">
        <w:rPr>
          <w:color w:val="auto"/>
          <w:sz w:val="24"/>
          <w:szCs w:val="24"/>
          <w:lang w:val="de-DE"/>
        </w:rPr>
        <w:t>, der das Unter</w:t>
      </w:r>
      <w:r w:rsidR="00DA09C7" w:rsidRPr="00E871BC">
        <w:rPr>
          <w:color w:val="auto"/>
          <w:sz w:val="24"/>
          <w:szCs w:val="24"/>
          <w:lang w:val="de-DE"/>
        </w:rPr>
        <w:softHyphen/>
      </w:r>
      <w:r w:rsidR="00DA09C7" w:rsidRPr="00E871BC">
        <w:rPr>
          <w:color w:val="auto"/>
          <w:sz w:val="24"/>
          <w:szCs w:val="24"/>
          <w:lang w:val="de-DE"/>
        </w:rPr>
        <w:softHyphen/>
        <w:t>nehmen Ende Mai</w:t>
      </w:r>
      <w:r w:rsidR="00751771" w:rsidRPr="00E871BC">
        <w:rPr>
          <w:color w:val="auto"/>
          <w:sz w:val="24"/>
          <w:szCs w:val="24"/>
          <w:lang w:val="de-DE"/>
        </w:rPr>
        <w:t>,</w:t>
      </w:r>
      <w:r w:rsidR="00DA09C7" w:rsidRPr="00E871BC">
        <w:rPr>
          <w:color w:val="auto"/>
          <w:sz w:val="24"/>
          <w:szCs w:val="24"/>
          <w:lang w:val="de-DE"/>
        </w:rPr>
        <w:t xml:space="preserve"> nach dreijähriger Vorstands</w:t>
      </w:r>
      <w:r w:rsidR="00DA09C7" w:rsidRPr="00E871BC">
        <w:rPr>
          <w:color w:val="auto"/>
          <w:sz w:val="24"/>
          <w:szCs w:val="24"/>
          <w:lang w:val="de-DE"/>
        </w:rPr>
        <w:softHyphen/>
      </w:r>
      <w:r w:rsidR="00DA09C7" w:rsidRPr="00E871BC">
        <w:rPr>
          <w:color w:val="auto"/>
          <w:sz w:val="24"/>
          <w:szCs w:val="24"/>
          <w:lang w:val="de-DE"/>
        </w:rPr>
        <w:softHyphen/>
        <w:t>tätigkeit</w:t>
      </w:r>
      <w:r w:rsidR="00751771" w:rsidRPr="00E871BC">
        <w:rPr>
          <w:color w:val="auto"/>
          <w:sz w:val="24"/>
          <w:szCs w:val="24"/>
          <w:lang w:val="de-DE"/>
        </w:rPr>
        <w:t>,</w:t>
      </w:r>
      <w:r w:rsidR="00DA09C7" w:rsidRPr="00E871BC">
        <w:rPr>
          <w:color w:val="auto"/>
          <w:sz w:val="24"/>
          <w:szCs w:val="24"/>
          <w:lang w:val="de-DE"/>
        </w:rPr>
        <w:t xml:space="preserve"> ver</w:t>
      </w:r>
      <w:r w:rsidR="00F109FC">
        <w:rPr>
          <w:color w:val="auto"/>
          <w:sz w:val="24"/>
          <w:szCs w:val="24"/>
          <w:lang w:val="de-DE"/>
        </w:rPr>
        <w:softHyphen/>
      </w:r>
      <w:r w:rsidR="00DA09C7" w:rsidRPr="00E871BC">
        <w:rPr>
          <w:color w:val="auto"/>
          <w:sz w:val="24"/>
          <w:szCs w:val="24"/>
          <w:lang w:val="de-DE"/>
        </w:rPr>
        <w:t xml:space="preserve">lassen wird. </w:t>
      </w:r>
      <w:r w:rsidR="00751771" w:rsidRPr="00E871BC">
        <w:rPr>
          <w:color w:val="auto"/>
          <w:sz w:val="24"/>
          <w:szCs w:val="24"/>
          <w:lang w:val="de-DE"/>
        </w:rPr>
        <w:t>Der Aufsichtsrat verlängerte außerdem die Bestellung des langjährigen Vorstands</w:t>
      </w:r>
      <w:r w:rsidR="00751771" w:rsidRPr="00E871BC">
        <w:rPr>
          <w:color w:val="auto"/>
          <w:sz w:val="24"/>
          <w:szCs w:val="24"/>
          <w:lang w:val="de-DE"/>
        </w:rPr>
        <w:softHyphen/>
        <w:t>mit</w:t>
      </w:r>
      <w:r w:rsidR="00751771" w:rsidRPr="00E871BC">
        <w:rPr>
          <w:color w:val="auto"/>
          <w:sz w:val="24"/>
          <w:szCs w:val="24"/>
          <w:lang w:val="de-DE"/>
        </w:rPr>
        <w:softHyphen/>
        <w:t xml:space="preserve">glieds und Arbeitsdirektors </w:t>
      </w:r>
      <w:r w:rsidR="00DA09C7" w:rsidRPr="00E871BC">
        <w:rPr>
          <w:color w:val="auto"/>
          <w:sz w:val="24"/>
          <w:szCs w:val="24"/>
          <w:lang w:val="de-DE"/>
        </w:rPr>
        <w:t>Dr. Peter Buth</w:t>
      </w:r>
      <w:r w:rsidR="00DA09C7" w:rsidRPr="00E871BC">
        <w:rPr>
          <w:color w:val="auto"/>
          <w:sz w:val="24"/>
          <w:szCs w:val="24"/>
          <w:lang w:val="de-DE"/>
        </w:rPr>
        <w:softHyphen/>
        <w:t xml:space="preserve">mann </w:t>
      </w:r>
      <w:r w:rsidR="00751771" w:rsidRPr="00E871BC">
        <w:rPr>
          <w:color w:val="auto"/>
          <w:sz w:val="24"/>
          <w:szCs w:val="24"/>
          <w:lang w:val="de-DE"/>
        </w:rPr>
        <w:t xml:space="preserve">bis </w:t>
      </w:r>
      <w:r w:rsidR="00DA09C7" w:rsidRPr="00E871BC">
        <w:rPr>
          <w:color w:val="auto"/>
          <w:sz w:val="24"/>
          <w:szCs w:val="24"/>
          <w:lang w:val="de-DE"/>
        </w:rPr>
        <w:t xml:space="preserve">Ende 2017. </w:t>
      </w:r>
    </w:p>
    <w:p w:rsidR="000301CD" w:rsidRDefault="000301CD" w:rsidP="000301CD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lang w:val="de-DE"/>
        </w:rPr>
      </w:pPr>
    </w:p>
    <w:p w:rsidR="00861769" w:rsidRDefault="00C81634" w:rsidP="00626289">
      <w:pPr>
        <w:spacing w:line="360" w:lineRule="auto"/>
        <w:ind w:right="2552"/>
        <w:jc w:val="both"/>
        <w:rPr>
          <w:szCs w:val="24"/>
        </w:rPr>
      </w:pPr>
      <w:r w:rsidRPr="00E52AE9">
        <w:rPr>
          <w:rFonts w:ascii="Arial" w:hAnsi="Arial" w:cs="Arial"/>
          <w:i/>
          <w:snapToGrid w:val="0"/>
          <w:w w:val="100"/>
          <w:sz w:val="18"/>
          <w:szCs w:val="18"/>
        </w:rPr>
        <w:lastRenderedPageBreak/>
        <w:t xml:space="preserve">KSB ist ein international </w:t>
      </w:r>
      <w:r>
        <w:rPr>
          <w:rFonts w:ascii="Arial" w:hAnsi="Arial" w:cs="Arial"/>
          <w:i/>
          <w:snapToGrid w:val="0"/>
          <w:w w:val="100"/>
          <w:sz w:val="18"/>
          <w:szCs w:val="18"/>
        </w:rPr>
        <w:t>führender Hersteller von Pumpen und</w:t>
      </w:r>
      <w:r w:rsidRPr="00E52AE9">
        <w:rPr>
          <w:rFonts w:ascii="Arial" w:hAnsi="Arial" w:cs="Arial"/>
          <w:i/>
          <w:snapToGrid w:val="0"/>
          <w:w w:val="100"/>
          <w:sz w:val="18"/>
          <w:szCs w:val="18"/>
        </w:rPr>
        <w:t xml:space="preserve"> Armaturen</w:t>
      </w:r>
      <w:r>
        <w:rPr>
          <w:rFonts w:ascii="Arial" w:hAnsi="Arial" w:cs="Arial"/>
          <w:i/>
          <w:snapToGrid w:val="0"/>
          <w:w w:val="100"/>
          <w:sz w:val="18"/>
          <w:szCs w:val="18"/>
        </w:rPr>
        <w:t xml:space="preserve">. </w:t>
      </w:r>
      <w:r w:rsidRPr="00E52AE9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>Der Konzern mit seiner Zentrale in Frankenthal ist mit eigenen Vertriebs</w:t>
      </w:r>
      <w:r w:rsidRPr="00E52AE9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softHyphen/>
        <w:t>gesellschaften, Fertigungsstätten und Service</w:t>
      </w:r>
      <w:r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softHyphen/>
      </w:r>
      <w:r w:rsidR="004B0987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softHyphen/>
      </w:r>
      <w:r w:rsidRPr="00E52AE9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>betrie</w:t>
      </w:r>
      <w:r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softHyphen/>
      </w:r>
      <w:r w:rsidRPr="00E52AE9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>ben auf fün</w:t>
      </w:r>
      <w:r w:rsidR="000220F5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>f Kontinenten vertreten. Rund 15.5</w:t>
      </w:r>
      <w:r w:rsidRPr="00E52AE9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>00 Mitarbeiter erzielen einen Umsatz von</w:t>
      </w:r>
      <w:r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 xml:space="preserve"> </w:t>
      </w:r>
      <w:r w:rsidR="00F41DE3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>mehr als</w:t>
      </w:r>
      <w:r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 xml:space="preserve"> 2,</w:t>
      </w:r>
      <w:r w:rsidR="00F41DE3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>1</w:t>
      </w:r>
      <w:r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 xml:space="preserve"> Mrd. €</w:t>
      </w:r>
      <w:r w:rsidRPr="00E52AE9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 xml:space="preserve">. </w:t>
      </w:r>
    </w:p>
    <w:sectPr w:rsidR="00861769" w:rsidSect="000C3A77">
      <w:headerReference w:type="default" r:id="rId8"/>
      <w:footerReference w:type="default" r:id="rId9"/>
      <w:pgSz w:w="11906" w:h="16838"/>
      <w:pgMar w:top="2948" w:right="249" w:bottom="1701" w:left="1276" w:header="567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C9" w:rsidRDefault="00AC2CC9">
      <w:r>
        <w:separator/>
      </w:r>
    </w:p>
  </w:endnote>
  <w:endnote w:type="continuationSeparator" w:id="0">
    <w:p w:rsidR="00AC2CC9" w:rsidRDefault="00AC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317" w:rsidRDefault="00C53317" w:rsidP="000C3A77">
    <w:pPr>
      <w:pStyle w:val="Fuzeile"/>
      <w:tabs>
        <w:tab w:val="left" w:pos="2694"/>
      </w:tabs>
      <w:ind w:left="1276"/>
    </w:pPr>
  </w:p>
  <w:p w:rsidR="00C53317" w:rsidRPr="008B398C" w:rsidRDefault="00D148BF" w:rsidP="000C3A77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rFonts w:ascii="Arial" w:hAnsi="Arial"/>
        <w:b/>
        <w:color w:val="00579D"/>
        <w:w w:val="100"/>
        <w:sz w:val="16"/>
      </w:rPr>
    </w:pPr>
    <w:r>
      <w:rPr>
        <w:rFonts w:ascii="Arial" w:hAnsi="Arial"/>
        <w:b/>
        <w:noProof/>
        <w:color w:val="00579D"/>
        <w:w w:val="100"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-65405</wp:posOffset>
              </wp:positionV>
              <wp:extent cx="4914900" cy="5080"/>
              <wp:effectExtent l="7620" t="10795" r="11430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D580E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5.15pt" to="386.8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" strokecolor="silver" strokeweight="1pt"/>
          </w:pict>
        </mc:Fallback>
      </mc:AlternateContent>
    </w:r>
    <w:r w:rsidR="00C53317" w:rsidRPr="008B398C">
      <w:rPr>
        <w:rFonts w:ascii="Arial" w:hAnsi="Arial"/>
        <w:b/>
        <w:color w:val="00579D"/>
        <w:w w:val="100"/>
        <w:sz w:val="16"/>
      </w:rPr>
      <w:t xml:space="preserve">Herausgeber </w:t>
    </w:r>
    <w:r w:rsidR="00C53317" w:rsidRPr="008B398C">
      <w:rPr>
        <w:rFonts w:ascii="Arial" w:hAnsi="Arial"/>
        <w:b/>
        <w:color w:val="00579D"/>
        <w:w w:val="100"/>
        <w:sz w:val="16"/>
      </w:rPr>
      <w:tab/>
      <w:t>Ansprechpartner</w:t>
    </w:r>
  </w:p>
  <w:p w:rsidR="00C53317" w:rsidRPr="00811CEE" w:rsidRDefault="00C53317" w:rsidP="000C3A77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16"/>
      </w:rPr>
    </w:pPr>
    <w:r w:rsidRPr="00811CEE">
      <w:rPr>
        <w:rFonts w:ascii="Arial" w:hAnsi="Arial"/>
        <w:color w:val="808080"/>
        <w:w w:val="100"/>
        <w:sz w:val="16"/>
      </w:rPr>
      <w:t xml:space="preserve">KSB Aktiengesellschaft </w:t>
    </w:r>
    <w:r>
      <w:rPr>
        <w:rFonts w:ascii="Arial" w:hAnsi="Arial"/>
        <w:color w:val="808080"/>
        <w:w w:val="100"/>
        <w:sz w:val="16"/>
      </w:rPr>
      <w:tab/>
      <w:t>Ullrich Bingenheimer</w:t>
    </w:r>
  </w:p>
  <w:p w:rsidR="00C53317" w:rsidRPr="00811CEE" w:rsidRDefault="00C53317" w:rsidP="000C3A77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16"/>
      </w:rPr>
    </w:pPr>
    <w:r>
      <w:rPr>
        <w:rFonts w:ascii="Arial" w:hAnsi="Arial"/>
        <w:color w:val="808080"/>
        <w:w w:val="100"/>
        <w:sz w:val="16"/>
      </w:rPr>
      <w:t xml:space="preserve">Konzernkommunikation </w:t>
    </w:r>
    <w:r w:rsidRPr="00811CEE">
      <w:rPr>
        <w:rFonts w:ascii="Arial" w:hAnsi="Arial"/>
        <w:color w:val="808080"/>
        <w:w w:val="100"/>
        <w:sz w:val="16"/>
      </w:rPr>
      <w:t xml:space="preserve"> </w:t>
    </w:r>
    <w:r>
      <w:rPr>
        <w:rFonts w:ascii="Arial" w:hAnsi="Arial"/>
        <w:color w:val="808080"/>
        <w:w w:val="100"/>
        <w:sz w:val="16"/>
      </w:rPr>
      <w:tab/>
      <w:t>Tel + 49 6233 86-2138</w:t>
    </w:r>
    <w:r w:rsidRPr="00811CEE">
      <w:rPr>
        <w:rFonts w:ascii="Arial" w:hAnsi="Arial"/>
        <w:color w:val="808080"/>
        <w:w w:val="100"/>
        <w:sz w:val="16"/>
      </w:rPr>
      <w:t xml:space="preserve">, Fax </w:t>
    </w:r>
    <w:r>
      <w:rPr>
        <w:rFonts w:ascii="Arial" w:hAnsi="Arial"/>
        <w:color w:val="808080"/>
        <w:w w:val="100"/>
        <w:sz w:val="16"/>
      </w:rPr>
      <w:t>-3456</w:t>
    </w:r>
  </w:p>
  <w:p w:rsidR="00C53317" w:rsidRPr="00811CEE" w:rsidRDefault="00C53317" w:rsidP="000C3A77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16"/>
      </w:rPr>
    </w:pPr>
    <w:r w:rsidRPr="00811CEE">
      <w:rPr>
        <w:rFonts w:ascii="Arial" w:hAnsi="Arial"/>
        <w:color w:val="808080"/>
        <w:w w:val="100"/>
        <w:sz w:val="16"/>
      </w:rPr>
      <w:t>67227 Frankenthal</w:t>
    </w:r>
    <w:r>
      <w:rPr>
        <w:rFonts w:ascii="Arial" w:hAnsi="Arial"/>
        <w:color w:val="808080"/>
        <w:w w:val="100"/>
        <w:sz w:val="16"/>
      </w:rPr>
      <w:tab/>
      <w:t>ullrich.bingenheimer</w:t>
    </w:r>
    <w:r w:rsidRPr="00811CEE">
      <w:rPr>
        <w:rFonts w:ascii="Arial" w:hAnsi="Arial"/>
        <w:color w:val="808080"/>
        <w:w w:val="100"/>
        <w:sz w:val="16"/>
      </w:rPr>
      <w:t>@ksb.com</w:t>
    </w:r>
  </w:p>
  <w:p w:rsidR="00C53317" w:rsidRPr="009F253A" w:rsidRDefault="00C53317" w:rsidP="000C3A77">
    <w:pPr>
      <w:pStyle w:val="Fuzeile"/>
      <w:tabs>
        <w:tab w:val="clear" w:pos="4536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C9" w:rsidRDefault="00AC2CC9">
      <w:r>
        <w:separator/>
      </w:r>
    </w:p>
  </w:footnote>
  <w:footnote w:type="continuationSeparator" w:id="0">
    <w:p w:rsidR="00AC2CC9" w:rsidRDefault="00AC2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317" w:rsidRDefault="00C53317" w:rsidP="000C3A77">
    <w:pPr>
      <w:pStyle w:val="Kopfzeile"/>
      <w:tabs>
        <w:tab w:val="clear" w:pos="4536"/>
        <w:tab w:val="clear" w:pos="9072"/>
        <w:tab w:val="right" w:pos="9639"/>
        <w:tab w:val="right" w:pos="10915"/>
      </w:tabs>
      <w:ind w:right="991"/>
    </w:pPr>
    <w:r>
      <w:tab/>
    </w:r>
    <w:r>
      <w:rPr>
        <w:noProof/>
      </w:rPr>
      <w:drawing>
        <wp:inline distT="0" distB="0" distL="0" distR="0">
          <wp:extent cx="1057275" cy="462280"/>
          <wp:effectExtent l="19050" t="0" r="9525" b="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3317" w:rsidRPr="008B398C" w:rsidRDefault="00C53317" w:rsidP="000C3A77">
    <w:pPr>
      <w:pStyle w:val="Kopfzeile"/>
      <w:tabs>
        <w:tab w:val="clear" w:pos="4536"/>
        <w:tab w:val="clear" w:pos="9072"/>
        <w:tab w:val="right" w:pos="9214"/>
        <w:tab w:val="right" w:pos="10915"/>
      </w:tabs>
      <w:rPr>
        <w:rFonts w:ascii="Arial" w:hAnsi="Arial"/>
        <w:b/>
        <w:color w:val="00579D"/>
        <w:w w:val="100"/>
        <w:sz w:val="40"/>
      </w:rPr>
    </w:pPr>
    <w:r w:rsidRPr="008B398C">
      <w:rPr>
        <w:rFonts w:ascii="Arial" w:hAnsi="Arial"/>
        <w:b/>
        <w:color w:val="00579D"/>
        <w:w w:val="100"/>
        <w:sz w:val="40"/>
      </w:rPr>
      <w:t>Presse-Information</w:t>
    </w:r>
  </w:p>
  <w:p w:rsidR="00C53317" w:rsidRPr="00286437" w:rsidRDefault="00D148BF" w:rsidP="000C3A77">
    <w:pPr>
      <w:pStyle w:val="datum"/>
      <w:tabs>
        <w:tab w:val="clear" w:pos="1701"/>
        <w:tab w:val="right" w:pos="9214"/>
      </w:tabs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73025</wp:posOffset>
              </wp:positionV>
              <wp:extent cx="5029200" cy="0"/>
              <wp:effectExtent l="15240" t="6350" r="13335" b="127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53ECE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.75pt" to="396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" strokecolor="silver" strokeweight="1pt"/>
          </w:pict>
        </mc:Fallback>
      </mc:AlternateContent>
    </w:r>
  </w:p>
  <w:p w:rsidR="00C53317" w:rsidRPr="00286437" w:rsidRDefault="00C53317" w:rsidP="007C18EB">
    <w:pPr>
      <w:pStyle w:val="datum"/>
      <w:tabs>
        <w:tab w:val="clear" w:pos="1701"/>
        <w:tab w:val="right" w:pos="7938"/>
      </w:tabs>
      <w:ind w:left="0"/>
    </w:pPr>
    <w:r w:rsidRPr="0074731E">
      <w:rPr>
        <w:b/>
        <w:color w:val="808080"/>
      </w:rPr>
      <w:t>KSB Konzern</w:t>
    </w:r>
    <w:r w:rsidR="00DA09C7">
      <w:t xml:space="preserve"> </w:t>
    </w:r>
    <w:r w:rsidR="00DA09C7">
      <w:tab/>
      <w:t>23.</w:t>
    </w:r>
    <w:r>
      <w:t xml:space="preserve"> März 201</w:t>
    </w:r>
    <w:r w:rsidR="00F41DE3">
      <w:t>7</w:t>
    </w:r>
    <w:r w:rsidRPr="00286437">
      <w:t xml:space="preserve"> / </w:t>
    </w:r>
    <w:r>
      <w:t>Seite</w:t>
    </w:r>
    <w:r w:rsidRPr="00286437">
      <w:t xml:space="preserve"> </w:t>
    </w:r>
    <w:r w:rsidRPr="00286437">
      <w:fldChar w:fldCharType="begin"/>
    </w:r>
    <w:r w:rsidRPr="00286437">
      <w:instrText xml:space="preserve"> </w:instrText>
    </w:r>
    <w:r>
      <w:instrText>PAGE</w:instrText>
    </w:r>
    <w:r w:rsidRPr="00286437">
      <w:instrText xml:space="preserve">  \* MERGEFORMAT </w:instrText>
    </w:r>
    <w:r w:rsidRPr="00286437">
      <w:fldChar w:fldCharType="separate"/>
    </w:r>
    <w:r w:rsidR="0015550E">
      <w:rPr>
        <w:noProof/>
      </w:rPr>
      <w:t>1</w:t>
    </w:r>
    <w:r w:rsidRPr="00286437">
      <w:fldChar w:fldCharType="end"/>
    </w:r>
    <w:r w:rsidRPr="00286437">
      <w:t>/</w:t>
    </w:r>
    <w:r w:rsidR="00AC2CC9">
      <w:fldChar w:fldCharType="begin"/>
    </w:r>
    <w:r w:rsidR="00AC2CC9">
      <w:instrText xml:space="preserve"> NUMPAGES  \* MERGEFORMAT </w:instrText>
    </w:r>
    <w:r w:rsidR="00AC2CC9">
      <w:fldChar w:fldCharType="separate"/>
    </w:r>
    <w:r w:rsidR="0015550E">
      <w:rPr>
        <w:noProof/>
      </w:rPr>
      <w:t>1</w:t>
    </w:r>
    <w:r w:rsidR="00AC2CC9">
      <w:rPr>
        <w:noProof/>
      </w:rPr>
      <w:fldChar w:fldCharType="end"/>
    </w:r>
  </w:p>
  <w:p w:rsidR="00C53317" w:rsidRPr="008F653D" w:rsidRDefault="00C53317" w:rsidP="000C3A77">
    <w:pPr>
      <w:pStyle w:val="Kopfzeile"/>
      <w:tabs>
        <w:tab w:val="clear" w:pos="4536"/>
        <w:tab w:val="clear" w:pos="9072"/>
        <w:tab w:val="right" w:pos="9214"/>
        <w:tab w:val="right" w:pos="1091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83B1C"/>
    <w:multiLevelType w:val="hybridMultilevel"/>
    <w:tmpl w:val="B47CA6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EC"/>
    <w:rsid w:val="000215BD"/>
    <w:rsid w:val="000220F5"/>
    <w:rsid w:val="000301CD"/>
    <w:rsid w:val="00031F56"/>
    <w:rsid w:val="0004629B"/>
    <w:rsid w:val="000471F4"/>
    <w:rsid w:val="00054081"/>
    <w:rsid w:val="00070E92"/>
    <w:rsid w:val="0007180F"/>
    <w:rsid w:val="00073A5D"/>
    <w:rsid w:val="000938EC"/>
    <w:rsid w:val="000A4431"/>
    <w:rsid w:val="000B13E9"/>
    <w:rsid w:val="000B3387"/>
    <w:rsid w:val="000C3A77"/>
    <w:rsid w:val="000C6E09"/>
    <w:rsid w:val="000C71B0"/>
    <w:rsid w:val="000D7558"/>
    <w:rsid w:val="000E4600"/>
    <w:rsid w:val="000E6A2B"/>
    <w:rsid w:val="001051FF"/>
    <w:rsid w:val="00111E5F"/>
    <w:rsid w:val="00123E1E"/>
    <w:rsid w:val="00127C85"/>
    <w:rsid w:val="001370B2"/>
    <w:rsid w:val="0015550E"/>
    <w:rsid w:val="001638D7"/>
    <w:rsid w:val="001B1F45"/>
    <w:rsid w:val="001B2A07"/>
    <w:rsid w:val="001C6FD6"/>
    <w:rsid w:val="001D3316"/>
    <w:rsid w:val="001F30D4"/>
    <w:rsid w:val="002119AD"/>
    <w:rsid w:val="00211C89"/>
    <w:rsid w:val="00213DC6"/>
    <w:rsid w:val="00226514"/>
    <w:rsid w:val="0025530A"/>
    <w:rsid w:val="002C154A"/>
    <w:rsid w:val="002E4850"/>
    <w:rsid w:val="002E5B11"/>
    <w:rsid w:val="002F2EFB"/>
    <w:rsid w:val="00304B34"/>
    <w:rsid w:val="0030626A"/>
    <w:rsid w:val="0032410D"/>
    <w:rsid w:val="00352AB7"/>
    <w:rsid w:val="003672CD"/>
    <w:rsid w:val="00386004"/>
    <w:rsid w:val="00387B50"/>
    <w:rsid w:val="003B287E"/>
    <w:rsid w:val="003C3D06"/>
    <w:rsid w:val="003D1A62"/>
    <w:rsid w:val="003D38F6"/>
    <w:rsid w:val="003E6E65"/>
    <w:rsid w:val="003F3F68"/>
    <w:rsid w:val="003F4BA9"/>
    <w:rsid w:val="00403BAB"/>
    <w:rsid w:val="0040684E"/>
    <w:rsid w:val="00422C65"/>
    <w:rsid w:val="0043794B"/>
    <w:rsid w:val="00456043"/>
    <w:rsid w:val="00456FFA"/>
    <w:rsid w:val="00460C61"/>
    <w:rsid w:val="00475C6A"/>
    <w:rsid w:val="00482B7F"/>
    <w:rsid w:val="00483065"/>
    <w:rsid w:val="004904D9"/>
    <w:rsid w:val="004B0987"/>
    <w:rsid w:val="004B2983"/>
    <w:rsid w:val="004C6000"/>
    <w:rsid w:val="004D0011"/>
    <w:rsid w:val="004E0254"/>
    <w:rsid w:val="004E4EBA"/>
    <w:rsid w:val="004F4224"/>
    <w:rsid w:val="0055012A"/>
    <w:rsid w:val="00555910"/>
    <w:rsid w:val="00570E58"/>
    <w:rsid w:val="005D0AA0"/>
    <w:rsid w:val="005F31D4"/>
    <w:rsid w:val="006100B7"/>
    <w:rsid w:val="006143D8"/>
    <w:rsid w:val="0062193A"/>
    <w:rsid w:val="00623909"/>
    <w:rsid w:val="00626289"/>
    <w:rsid w:val="00626CC7"/>
    <w:rsid w:val="0063143D"/>
    <w:rsid w:val="00643F7D"/>
    <w:rsid w:val="006544D4"/>
    <w:rsid w:val="006A7F5B"/>
    <w:rsid w:val="006B33C3"/>
    <w:rsid w:val="006C4382"/>
    <w:rsid w:val="006F6A1D"/>
    <w:rsid w:val="007033EB"/>
    <w:rsid w:val="00707C7F"/>
    <w:rsid w:val="00720112"/>
    <w:rsid w:val="00741413"/>
    <w:rsid w:val="00751771"/>
    <w:rsid w:val="0075340F"/>
    <w:rsid w:val="00755159"/>
    <w:rsid w:val="00767CB3"/>
    <w:rsid w:val="00771D11"/>
    <w:rsid w:val="0078592B"/>
    <w:rsid w:val="00794417"/>
    <w:rsid w:val="007B5F2C"/>
    <w:rsid w:val="007B61CE"/>
    <w:rsid w:val="007C18EB"/>
    <w:rsid w:val="007D00FF"/>
    <w:rsid w:val="007D238C"/>
    <w:rsid w:val="007E5835"/>
    <w:rsid w:val="008112B4"/>
    <w:rsid w:val="00817137"/>
    <w:rsid w:val="00822908"/>
    <w:rsid w:val="008267B7"/>
    <w:rsid w:val="00861769"/>
    <w:rsid w:val="008674BB"/>
    <w:rsid w:val="008738B9"/>
    <w:rsid w:val="00874AA4"/>
    <w:rsid w:val="008B398C"/>
    <w:rsid w:val="008D026C"/>
    <w:rsid w:val="00900993"/>
    <w:rsid w:val="00911A71"/>
    <w:rsid w:val="00913512"/>
    <w:rsid w:val="00914AB9"/>
    <w:rsid w:val="00920E20"/>
    <w:rsid w:val="00941E18"/>
    <w:rsid w:val="00943B2E"/>
    <w:rsid w:val="00945760"/>
    <w:rsid w:val="00983357"/>
    <w:rsid w:val="009A601B"/>
    <w:rsid w:val="009A7A90"/>
    <w:rsid w:val="009B0CC3"/>
    <w:rsid w:val="009C6BE9"/>
    <w:rsid w:val="009E3B07"/>
    <w:rsid w:val="009E41F8"/>
    <w:rsid w:val="009F02FF"/>
    <w:rsid w:val="00A55F5B"/>
    <w:rsid w:val="00A93E32"/>
    <w:rsid w:val="00AA3FA0"/>
    <w:rsid w:val="00AB5483"/>
    <w:rsid w:val="00AB5CC8"/>
    <w:rsid w:val="00AC2CC9"/>
    <w:rsid w:val="00AD4012"/>
    <w:rsid w:val="00AD41D6"/>
    <w:rsid w:val="00AE34D5"/>
    <w:rsid w:val="00AE41E1"/>
    <w:rsid w:val="00AE5AAB"/>
    <w:rsid w:val="00B22D04"/>
    <w:rsid w:val="00B606B8"/>
    <w:rsid w:val="00B62D18"/>
    <w:rsid w:val="00B71B8F"/>
    <w:rsid w:val="00B7544D"/>
    <w:rsid w:val="00B87729"/>
    <w:rsid w:val="00BA21A3"/>
    <w:rsid w:val="00BD72F9"/>
    <w:rsid w:val="00BD7510"/>
    <w:rsid w:val="00BF486D"/>
    <w:rsid w:val="00C05F55"/>
    <w:rsid w:val="00C53317"/>
    <w:rsid w:val="00C53E6D"/>
    <w:rsid w:val="00C81634"/>
    <w:rsid w:val="00CA6249"/>
    <w:rsid w:val="00CC7267"/>
    <w:rsid w:val="00CE7DA7"/>
    <w:rsid w:val="00CF4DFE"/>
    <w:rsid w:val="00D148BF"/>
    <w:rsid w:val="00D212AB"/>
    <w:rsid w:val="00D2660A"/>
    <w:rsid w:val="00D304A6"/>
    <w:rsid w:val="00D55F33"/>
    <w:rsid w:val="00D56A18"/>
    <w:rsid w:val="00D5790D"/>
    <w:rsid w:val="00D72D99"/>
    <w:rsid w:val="00D824D8"/>
    <w:rsid w:val="00D9034B"/>
    <w:rsid w:val="00D9313B"/>
    <w:rsid w:val="00DA09C7"/>
    <w:rsid w:val="00DA46B2"/>
    <w:rsid w:val="00DB1A85"/>
    <w:rsid w:val="00DB62B6"/>
    <w:rsid w:val="00DC7173"/>
    <w:rsid w:val="00DD606B"/>
    <w:rsid w:val="00DE4387"/>
    <w:rsid w:val="00DF4DCF"/>
    <w:rsid w:val="00E1134F"/>
    <w:rsid w:val="00E13B90"/>
    <w:rsid w:val="00E303EC"/>
    <w:rsid w:val="00E41032"/>
    <w:rsid w:val="00E5306C"/>
    <w:rsid w:val="00E614CA"/>
    <w:rsid w:val="00E70261"/>
    <w:rsid w:val="00E74681"/>
    <w:rsid w:val="00E871BC"/>
    <w:rsid w:val="00E92188"/>
    <w:rsid w:val="00EA6EC1"/>
    <w:rsid w:val="00ED71D9"/>
    <w:rsid w:val="00F03B18"/>
    <w:rsid w:val="00F109FC"/>
    <w:rsid w:val="00F40858"/>
    <w:rsid w:val="00F41DE3"/>
    <w:rsid w:val="00F42EEC"/>
    <w:rsid w:val="00F43380"/>
    <w:rsid w:val="00F539E8"/>
    <w:rsid w:val="00F53E96"/>
    <w:rsid w:val="00F67C22"/>
    <w:rsid w:val="00F762F2"/>
    <w:rsid w:val="00F8716B"/>
    <w:rsid w:val="00F96A98"/>
    <w:rsid w:val="00FA29C5"/>
    <w:rsid w:val="00FA53F8"/>
    <w:rsid w:val="00FA7BEE"/>
    <w:rsid w:val="00FC0D4A"/>
    <w:rsid w:val="00FC4FDC"/>
    <w:rsid w:val="00FD3373"/>
    <w:rsid w:val="00FE3A96"/>
    <w:rsid w:val="00FE6ADC"/>
    <w:rsid w:val="00FF2CA1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D408A6E-D780-4A90-BCB7-55D63B1F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3E6D"/>
    <w:rPr>
      <w:w w:val="50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61769"/>
    <w:pPr>
      <w:keepNext/>
      <w:jc w:val="right"/>
      <w:outlineLvl w:val="0"/>
    </w:pPr>
    <w:rPr>
      <w:rFonts w:ascii="Frutiger 55 Roman" w:hAnsi="Frutiger 55 Roman"/>
      <w:b/>
      <w:bCs/>
      <w:w w:val="100"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42E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42EEC"/>
    <w:pPr>
      <w:tabs>
        <w:tab w:val="center" w:pos="4536"/>
        <w:tab w:val="right" w:pos="9072"/>
      </w:tabs>
    </w:pPr>
  </w:style>
  <w:style w:type="paragraph" w:customStyle="1" w:styleId="datum">
    <w:name w:val="datum"/>
    <w:basedOn w:val="Standard"/>
    <w:rsid w:val="00F42EEC"/>
    <w:pPr>
      <w:tabs>
        <w:tab w:val="left" w:pos="1701"/>
      </w:tabs>
      <w:ind w:left="1701"/>
    </w:pPr>
    <w:rPr>
      <w:rFonts w:ascii="Arial" w:hAnsi="Arial"/>
      <w:w w:val="100"/>
      <w:sz w:val="18"/>
    </w:rPr>
  </w:style>
  <w:style w:type="paragraph" w:customStyle="1" w:styleId="EinfacherAbsatz">
    <w:name w:val="[Einfacher Absatz]"/>
    <w:basedOn w:val="Standard"/>
    <w:rsid w:val="00F42E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w w:val="100"/>
      <w:szCs w:val="24"/>
    </w:rPr>
  </w:style>
  <w:style w:type="paragraph" w:customStyle="1" w:styleId="titel">
    <w:name w:val="titel"/>
    <w:basedOn w:val="Standard"/>
    <w:rsid w:val="00F42EEC"/>
    <w:pPr>
      <w:widowControl w:val="0"/>
      <w:tabs>
        <w:tab w:val="left" w:pos="0"/>
      </w:tabs>
      <w:autoSpaceDE w:val="0"/>
      <w:autoSpaceDN w:val="0"/>
      <w:adjustRightInd w:val="0"/>
      <w:spacing w:line="288" w:lineRule="auto"/>
      <w:ind w:right="423"/>
      <w:textAlignment w:val="center"/>
    </w:pPr>
    <w:rPr>
      <w:rFonts w:ascii="Arial" w:hAnsi="Arial" w:cs="Arial"/>
      <w:b/>
      <w:color w:val="000000"/>
      <w:w w:val="100"/>
      <w:sz w:val="32"/>
      <w:szCs w:val="32"/>
      <w:lang w:val="fr-FR"/>
    </w:rPr>
  </w:style>
  <w:style w:type="paragraph" w:customStyle="1" w:styleId="flietext">
    <w:name w:val="fließtext"/>
    <w:basedOn w:val="Standard"/>
    <w:rsid w:val="00F42EEC"/>
    <w:pPr>
      <w:widowControl w:val="0"/>
      <w:tabs>
        <w:tab w:val="left" w:pos="0"/>
      </w:tabs>
      <w:autoSpaceDE w:val="0"/>
      <w:autoSpaceDN w:val="0"/>
      <w:adjustRightInd w:val="0"/>
      <w:spacing w:line="330" w:lineRule="atLeast"/>
      <w:ind w:right="707"/>
      <w:textAlignment w:val="center"/>
    </w:pPr>
    <w:rPr>
      <w:rFonts w:ascii="Arial" w:hAnsi="Arial" w:cs="Arial"/>
      <w:color w:val="000000"/>
      <w:w w:val="100"/>
      <w:sz w:val="22"/>
      <w:szCs w:val="22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2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2AB"/>
    <w:rPr>
      <w:rFonts w:ascii="Tahoma" w:hAnsi="Tahoma" w:cs="Tahoma"/>
      <w:w w:val="50"/>
      <w:sz w:val="16"/>
      <w:szCs w:val="1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861769"/>
    <w:rPr>
      <w:rFonts w:ascii="Frutiger 55 Roman" w:hAnsi="Frutiger 55 Roman"/>
      <w:b/>
      <w:bCs/>
      <w:sz w:val="19"/>
      <w:szCs w:val="19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E1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E18"/>
    <w:rPr>
      <w:w w:val="5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41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2C7C3-E50B-4042-8DAA-5BCEEBEA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eine Überschrift</vt:lpstr>
    </vt:vector>
  </TitlesOfParts>
  <Company>KSB Group</Company>
  <LinksUpToDate>false</LinksUpToDate>
  <CharactersWithSpaces>1538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steht eine Überschrift</dc:title>
  <dc:creator>Christophe Delaunay</dc:creator>
  <cp:lastModifiedBy>leinale</cp:lastModifiedBy>
  <cp:revision>2</cp:revision>
  <cp:lastPrinted>2017-03-22T10:24:00Z</cp:lastPrinted>
  <dcterms:created xsi:type="dcterms:W3CDTF">2017-03-23T15:06:00Z</dcterms:created>
  <dcterms:modified xsi:type="dcterms:W3CDTF">2017-03-23T15:06:00Z</dcterms:modified>
</cp:coreProperties>
</file>